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71" w:rsidRDefault="003239D5">
      <w:pPr>
        <w:spacing w:after="0" w:line="259" w:lineRule="auto"/>
        <w:ind w:left="10" w:right="41" w:hanging="10"/>
        <w:jc w:val="center"/>
      </w:pPr>
      <w:r>
        <w:rPr>
          <w:b/>
        </w:rPr>
        <w:t xml:space="preserve">UCHWAŁA NR </w:t>
      </w:r>
      <w:r w:rsidR="008D7038">
        <w:rPr>
          <w:b/>
        </w:rPr>
        <w:t>43</w:t>
      </w:r>
      <w:r>
        <w:rPr>
          <w:b/>
        </w:rPr>
        <w:t>/</w:t>
      </w:r>
      <w:r w:rsidR="008D7038">
        <w:rPr>
          <w:b/>
        </w:rPr>
        <w:t>VII</w:t>
      </w:r>
      <w:r>
        <w:rPr>
          <w:b/>
        </w:rPr>
        <w:t>/201</w:t>
      </w:r>
      <w:r w:rsidR="008D7038">
        <w:rPr>
          <w:b/>
        </w:rPr>
        <w:t>9</w:t>
      </w:r>
    </w:p>
    <w:p w:rsidR="00411A71" w:rsidRDefault="003239D5">
      <w:pPr>
        <w:spacing w:after="258" w:line="259" w:lineRule="auto"/>
        <w:ind w:left="10" w:right="42" w:hanging="10"/>
        <w:jc w:val="center"/>
      </w:pPr>
      <w:r>
        <w:rPr>
          <w:b/>
        </w:rPr>
        <w:t>RADY GMINY W STARYM DZIKOWIE</w:t>
      </w:r>
    </w:p>
    <w:p w:rsidR="00411A71" w:rsidRDefault="003239D5">
      <w:pPr>
        <w:spacing w:after="258" w:line="259" w:lineRule="auto"/>
        <w:ind w:left="0" w:right="41" w:firstLine="0"/>
        <w:jc w:val="center"/>
      </w:pPr>
      <w:proofErr w:type="gramStart"/>
      <w:r>
        <w:t>z</w:t>
      </w:r>
      <w:proofErr w:type="gramEnd"/>
      <w:r>
        <w:t xml:space="preserve"> dnia 2</w:t>
      </w:r>
      <w:r w:rsidR="008D7038">
        <w:t>7</w:t>
      </w:r>
      <w:r>
        <w:t xml:space="preserve"> lutego 201</w:t>
      </w:r>
      <w:r w:rsidR="008D7038">
        <w:t>9</w:t>
      </w:r>
      <w:r>
        <w:t xml:space="preserve"> r.</w:t>
      </w:r>
    </w:p>
    <w:p w:rsidR="00411A71" w:rsidRDefault="003239D5">
      <w:pPr>
        <w:pStyle w:val="Nagwek1"/>
        <w:ind w:left="3192" w:right="0"/>
      </w:pPr>
      <w:proofErr w:type="gramStart"/>
      <w:r>
        <w:t>w</w:t>
      </w:r>
      <w:proofErr w:type="gramEnd"/>
      <w:r>
        <w:t xml:space="preserve"> sprawie przyjęcia programu opieki nad zwierzętami bezdomnymi oraz zapobiegania bezdomności zwierząt na terenie gminy Stary Dzików</w:t>
      </w:r>
      <w:r>
        <w:rPr>
          <w:b w:val="0"/>
        </w:rPr>
        <w:t xml:space="preserve"> </w:t>
      </w:r>
    </w:p>
    <w:p w:rsidR="00411A71" w:rsidRDefault="003239D5">
      <w:pPr>
        <w:ind w:left="-15" w:right="25" w:firstLine="227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</w:t>
      </w:r>
      <w:r w:rsidR="008D7038">
        <w:t>8</w:t>
      </w:r>
      <w:r>
        <w:t xml:space="preserve"> r. poz. </w:t>
      </w:r>
      <w:r w:rsidR="008D7038">
        <w:t>994 ze zm.</w:t>
      </w:r>
      <w:r>
        <w:t>) oraz art. 11a ustawy z dnia 21 sierpnia 1997 r. o ochronie zwierząt (tj.: Dz. U. z 201</w:t>
      </w:r>
      <w:r w:rsidR="008D7038">
        <w:t>9</w:t>
      </w:r>
      <w:r>
        <w:t xml:space="preserve"> r. poz. 1</w:t>
      </w:r>
      <w:r w:rsidR="008D7038">
        <w:t>22</w:t>
      </w:r>
      <w:r>
        <w:t xml:space="preserve">) po zasięgnięciu opinii podmiotów </w:t>
      </w:r>
      <w:r>
        <w:t xml:space="preserve">wymienionych w art. 11a ust. 7 </w:t>
      </w:r>
      <w:r>
        <w:t xml:space="preserve">ustawy </w:t>
      </w:r>
      <w:r w:rsidR="008D7038">
        <w:t xml:space="preserve">o ochronie zwierząt </w:t>
      </w:r>
      <w:r>
        <w:t xml:space="preserve">Rada Gminy Stary Dzików </w:t>
      </w:r>
      <w:proofErr w:type="gramStart"/>
      <w:r>
        <w:t>uchwala co</w:t>
      </w:r>
      <w:proofErr w:type="gramEnd"/>
      <w:r>
        <w:t xml:space="preserve"> następuje: </w:t>
      </w:r>
    </w:p>
    <w:p w:rsidR="00411A71" w:rsidRDefault="003239D5">
      <w:pPr>
        <w:ind w:left="-15" w:right="25" w:firstLine="340"/>
      </w:pPr>
      <w:r>
        <w:rPr>
          <w:b/>
        </w:rPr>
        <w:t xml:space="preserve">§ 1. </w:t>
      </w:r>
      <w:r>
        <w:t>Określa się "Program opieki nad zwierzętami bezdomnymi oraz zapobiegania bezdomności zwierząt na terenie gminy Stary Dzików" w brzmieniu określonym w załączniku d</w:t>
      </w:r>
      <w:r>
        <w:t xml:space="preserve">o uchwały. </w:t>
      </w:r>
    </w:p>
    <w:p w:rsidR="00411A71" w:rsidRDefault="003239D5">
      <w:pPr>
        <w:ind w:left="350" w:right="25" w:hanging="10"/>
      </w:pPr>
      <w:r>
        <w:rPr>
          <w:b/>
        </w:rPr>
        <w:t xml:space="preserve">§ 2. </w:t>
      </w:r>
      <w:r>
        <w:t xml:space="preserve">Wykonanie uchwały powierza się Wójtowi Gminy Stary Dzików. </w:t>
      </w:r>
    </w:p>
    <w:p w:rsidR="00411A71" w:rsidRDefault="003239D5" w:rsidP="008D7038">
      <w:pPr>
        <w:spacing w:after="0" w:line="259" w:lineRule="auto"/>
        <w:ind w:left="17" w:right="40" w:firstLine="340"/>
      </w:pPr>
      <w:r>
        <w:rPr>
          <w:b/>
        </w:rPr>
        <w:t xml:space="preserve">§ 3. </w:t>
      </w:r>
      <w:r>
        <w:t>Traci moc Uchwała Nr 1</w:t>
      </w:r>
      <w:r w:rsidR="008D7038">
        <w:t>96</w:t>
      </w:r>
      <w:r>
        <w:t>/</w:t>
      </w:r>
      <w:r w:rsidR="008D7038">
        <w:t>L</w:t>
      </w:r>
      <w:r>
        <w:t>/201</w:t>
      </w:r>
      <w:r w:rsidR="008D7038">
        <w:t>8</w:t>
      </w:r>
      <w:r>
        <w:t xml:space="preserve"> Rady Gminy w Starym Dzikowie z dnia 2</w:t>
      </w:r>
      <w:r w:rsidR="008D7038">
        <w:t>8</w:t>
      </w:r>
      <w:r>
        <w:t xml:space="preserve"> </w:t>
      </w:r>
      <w:r w:rsidR="008D7038">
        <w:t xml:space="preserve">lutego </w:t>
      </w:r>
      <w:r>
        <w:t>201</w:t>
      </w:r>
      <w:r w:rsidR="008D7038">
        <w:t>8</w:t>
      </w:r>
      <w:r>
        <w:t xml:space="preserve"> r. </w:t>
      </w:r>
      <w:r>
        <w:t>w sprawie przyjęcia programu opieki nad zwierzętami bezdomnymi oraz zapobiegania bez</w:t>
      </w:r>
      <w:r>
        <w:t xml:space="preserve">domności na terenie gminy Stary Dzików. </w:t>
      </w:r>
    </w:p>
    <w:p w:rsidR="00411A71" w:rsidRDefault="003239D5">
      <w:pPr>
        <w:ind w:left="-15" w:right="25" w:firstLine="340"/>
      </w:pPr>
      <w:r>
        <w:rPr>
          <w:b/>
        </w:rPr>
        <w:t xml:space="preserve">§ 4. </w:t>
      </w:r>
      <w:r>
        <w:t xml:space="preserve">Uchwała wchodzi w życie po upływie 14 dni od dnia ogłoszenia w dzienniku Urzędowym Województwa Podkarpackiego. </w:t>
      </w:r>
    </w:p>
    <w:p w:rsidR="008D7038" w:rsidRDefault="008D7038">
      <w:pPr>
        <w:spacing w:after="280" w:line="357" w:lineRule="auto"/>
        <w:ind w:left="4535" w:firstLine="0"/>
        <w:jc w:val="left"/>
      </w:pPr>
    </w:p>
    <w:p w:rsidR="00411A71" w:rsidRDefault="003239D5">
      <w:pPr>
        <w:spacing w:after="280" w:line="357" w:lineRule="auto"/>
        <w:ind w:left="4535" w:firstLine="0"/>
        <w:jc w:val="left"/>
      </w:pPr>
      <w:r>
        <w:t xml:space="preserve">Załącznik do Uchwały Nr </w:t>
      </w:r>
      <w:r w:rsidR="008D7038">
        <w:t>43/VII</w:t>
      </w:r>
      <w:r>
        <w:t>/201</w:t>
      </w:r>
      <w:r w:rsidR="008D7038">
        <w:t>9</w:t>
      </w:r>
      <w:r>
        <w:t xml:space="preserve"> Rady Gminy w Starym Dzikowie z dnia </w:t>
      </w:r>
      <w:r w:rsidR="008D7038">
        <w:t>27.02.</w:t>
      </w:r>
      <w:r>
        <w:t>201</w:t>
      </w:r>
      <w:r w:rsidR="008D7038">
        <w:t>9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411A71" w:rsidRDefault="003239D5">
      <w:pPr>
        <w:spacing w:after="470"/>
        <w:ind w:left="4432" w:right="0" w:hanging="4296"/>
        <w:jc w:val="left"/>
      </w:pPr>
      <w:r>
        <w:rPr>
          <w:b/>
        </w:rPr>
        <w:t>Program opieki nad zwierzętami bezdomnymi oraz zapobiegania bezdomności zwierząt na terenie Gminy Stary Dzików</w:t>
      </w:r>
      <w:r>
        <w:t xml:space="preserve"> </w:t>
      </w:r>
    </w:p>
    <w:p w:rsidR="00411A71" w:rsidRDefault="003239D5">
      <w:pPr>
        <w:spacing w:after="0" w:line="259" w:lineRule="auto"/>
        <w:ind w:left="10" w:right="40" w:hanging="10"/>
        <w:jc w:val="center"/>
      </w:pPr>
      <w:r>
        <w:rPr>
          <w:b/>
        </w:rPr>
        <w:t>Rozdział I.</w:t>
      </w:r>
    </w:p>
    <w:p w:rsidR="00411A71" w:rsidRDefault="003239D5">
      <w:pPr>
        <w:spacing w:after="98" w:line="259" w:lineRule="auto"/>
        <w:ind w:left="10" w:right="96" w:hanging="10"/>
        <w:jc w:val="center"/>
      </w:pPr>
      <w:r>
        <w:rPr>
          <w:b/>
        </w:rPr>
        <w:t>Postanowienia ogólne</w:t>
      </w:r>
      <w:r>
        <w:t xml:space="preserve"> </w:t>
      </w:r>
    </w:p>
    <w:p w:rsidR="00411A71" w:rsidRDefault="003239D5">
      <w:pPr>
        <w:ind w:left="0" w:right="25" w:firstLine="340"/>
      </w:pPr>
      <w:r>
        <w:rPr>
          <w:b/>
        </w:rPr>
        <w:t xml:space="preserve">§ 1. </w:t>
      </w:r>
      <w:r>
        <w:t>Uchwała ma zasto</w:t>
      </w:r>
      <w:r>
        <w:t xml:space="preserve">sowanie w stosunku do wszystkich zwierząt domowych, w szczególności psów i kotów, w tym kotów wolno żyjących oraz zwierząt gospodarskich przebywających w granicy administracyjnej Gminy Stary Dzików. </w:t>
      </w:r>
    </w:p>
    <w:p w:rsidR="00411A71" w:rsidRDefault="003239D5">
      <w:pPr>
        <w:ind w:left="340" w:right="25" w:firstLine="0"/>
      </w:pPr>
      <w:r>
        <w:rPr>
          <w:b/>
        </w:rPr>
        <w:t xml:space="preserve">§ 2. </w:t>
      </w:r>
      <w:r>
        <w:t xml:space="preserve">Ilekroć w uchwale jest mowa o: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gminie</w:t>
      </w:r>
      <w:proofErr w:type="gramEnd"/>
      <w:r>
        <w:t xml:space="preserve"> – należy przez to rozumieć Gmina Stary Dzików. </w:t>
      </w:r>
    </w:p>
    <w:p w:rsidR="00411A71" w:rsidRDefault="003239D5">
      <w:pPr>
        <w:numPr>
          <w:ilvl w:val="0"/>
          <w:numId w:val="1"/>
        </w:numPr>
        <w:ind w:right="25" w:firstLine="340"/>
      </w:pPr>
      <w:r>
        <w:rPr>
          <w:b/>
        </w:rPr>
        <w:t>urzędzie</w:t>
      </w:r>
      <w:r>
        <w:t xml:space="preserve"> – należy przez to rozumieć Urząd Gminy Stary Dzików, jednostkę organizacyjną, przy </w:t>
      </w:r>
      <w:proofErr w:type="gramStart"/>
      <w:r>
        <w:t>pomocy której</w:t>
      </w:r>
      <w:proofErr w:type="gramEnd"/>
      <w:r>
        <w:t xml:space="preserve"> Wójt Gminy Stary Dzików wykonuje zadania.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schronisku</w:t>
      </w:r>
      <w:proofErr w:type="gramEnd"/>
      <w:r>
        <w:t xml:space="preserve"> – należy przez to rozumieć schronisko dla bezdo</w:t>
      </w:r>
      <w:r>
        <w:t xml:space="preserve">mnych zwierząt w rozumieniu ustawy o ochronie zwierząt – </w:t>
      </w:r>
      <w:r w:rsidR="008D7038">
        <w:t>(</w:t>
      </w:r>
      <w:r>
        <w:t>Fundacja "Zwierzyniec" Szczyty, ul. Wieluńska 178A, 98-355 Działoszyn</w:t>
      </w:r>
      <w:r w:rsidR="008D7038">
        <w:t>)</w:t>
      </w:r>
      <w:r>
        <w:t xml:space="preserve">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miejsce</w:t>
      </w:r>
      <w:proofErr w:type="gramEnd"/>
      <w:r>
        <w:rPr>
          <w:b/>
        </w:rPr>
        <w:t xml:space="preserve"> czasowego przetrzymywania zwierząt</w:t>
      </w:r>
      <w:r>
        <w:t xml:space="preserve"> – należy przez to rozumieć miejsce nie będące schroniskiem, w którym zapewnione są w</w:t>
      </w:r>
      <w:r>
        <w:t xml:space="preserve">łaściwe warunki bytowania zwierząt w rozumieniu ustawy o ochronie zwierząt.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zwierzętach</w:t>
      </w:r>
      <w:proofErr w:type="gramEnd"/>
      <w:r>
        <w:rPr>
          <w:b/>
        </w:rPr>
        <w:t xml:space="preserve"> bezdomnych</w:t>
      </w:r>
      <w:r>
        <w:t xml:space="preserve"> – należy przez to rozumieć zwierzęta domowe lub gospodarskie, które uciekły, zabłąkały się lub zostały porzucone przez człowieka, a nie ma możliwości ustale</w:t>
      </w:r>
      <w:r>
        <w:t xml:space="preserve">nia ich właściciela lub innej osoby, pod której opieką trwale dotąd pozostawały.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zwierzętach</w:t>
      </w:r>
      <w:proofErr w:type="gramEnd"/>
      <w:r>
        <w:rPr>
          <w:b/>
        </w:rPr>
        <w:t xml:space="preserve"> domowych</w:t>
      </w:r>
      <w:r>
        <w:t xml:space="preserve"> – należy przez to rozumieć zwierzęta tradycyjnie przebywające wraz z człowiekiem w jego domu lub odpowiednim pomieszczeniu, utrzymywane przez człowieka w</w:t>
      </w:r>
      <w:r>
        <w:t xml:space="preserve"> charakterze jego towarzystwa.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t>kotach</w:t>
      </w:r>
      <w:proofErr w:type="gramEnd"/>
      <w:r>
        <w:rPr>
          <w:b/>
        </w:rPr>
        <w:t xml:space="preserve"> wolno żyjących</w:t>
      </w:r>
      <w:r>
        <w:t xml:space="preserve"> – należy przez to rozumieć koty urodzone lub żyjące na wolności (żyjące w otoczeniu człowieka w stanie dzikim). </w:t>
      </w:r>
    </w:p>
    <w:p w:rsidR="00411A71" w:rsidRDefault="003239D5">
      <w:pPr>
        <w:numPr>
          <w:ilvl w:val="0"/>
          <w:numId w:val="1"/>
        </w:numPr>
        <w:ind w:right="25" w:firstLine="340"/>
      </w:pPr>
      <w:proofErr w:type="gramStart"/>
      <w:r>
        <w:rPr>
          <w:b/>
        </w:rPr>
        <w:lastRenderedPageBreak/>
        <w:t>programie</w:t>
      </w:r>
      <w:proofErr w:type="gramEnd"/>
      <w:r>
        <w:t xml:space="preserve"> – należy rozumieć Program opieki nad zwierzętami bezdomnymi oraz zapobieganie b</w:t>
      </w:r>
      <w:r>
        <w:t xml:space="preserve">ezdomności zwierząt na terenie Gminy Stary Dzików. </w:t>
      </w:r>
    </w:p>
    <w:p w:rsidR="00411A71" w:rsidRDefault="003239D5">
      <w:pPr>
        <w:numPr>
          <w:ilvl w:val="0"/>
          <w:numId w:val="1"/>
        </w:numPr>
        <w:ind w:right="25" w:firstLine="340"/>
      </w:pPr>
      <w:r>
        <w:rPr>
          <w:b/>
        </w:rPr>
        <w:t>„ARKA-vet”</w:t>
      </w:r>
      <w:r>
        <w:t xml:space="preserve"> – należy przez to rozumieć Usługi techniczno-weterynaryjne „ARKA-vet” ul. Sybiraków 34/1, 37-700 Przemyśl. </w:t>
      </w:r>
    </w:p>
    <w:p w:rsidR="00411A71" w:rsidRDefault="003239D5">
      <w:pPr>
        <w:ind w:left="340" w:right="25" w:firstLine="0"/>
      </w:pPr>
      <w:r>
        <w:rPr>
          <w:b/>
        </w:rPr>
        <w:t xml:space="preserve">§ 3. </w:t>
      </w:r>
      <w:r>
        <w:t xml:space="preserve">Celem programu jest: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 xml:space="preserve">Ograniczenie wzrostu populacji bezdomnych zwierząt.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>Zapew</w:t>
      </w:r>
      <w:r>
        <w:t xml:space="preserve">nienie opieki bezdomnym zwierzętom z terenu gminy.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 xml:space="preserve">Sprawowanie opieki nad kotami wolno żyjącymi, w tym ich dokarmianie.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 xml:space="preserve">Poszukiwanie nowych właścicieli dla bezdomnych zwierząt.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 xml:space="preserve">Odławianie bezdomnych zwierząt.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 xml:space="preserve">Zapewnienie całodobowej opieki weterynaryjnej w przypadkach zdarzeń drogowych z udziałem zwierząt. </w:t>
      </w:r>
    </w:p>
    <w:p w:rsidR="00411A71" w:rsidRDefault="003239D5">
      <w:pPr>
        <w:numPr>
          <w:ilvl w:val="0"/>
          <w:numId w:val="2"/>
        </w:numPr>
        <w:ind w:right="25" w:firstLine="340"/>
      </w:pPr>
      <w:r>
        <w:t>Promowanie prawidłowych postaw i zachowań człowieka w stosunku do zwierząt oraz edukacja społeczeństwa w zakresie obowiązków spoczywających na właścicielach</w:t>
      </w:r>
      <w:r>
        <w:t xml:space="preserve"> i opiekunach kotów i psów. </w:t>
      </w:r>
    </w:p>
    <w:p w:rsidR="00411A71" w:rsidRDefault="003239D5">
      <w:pPr>
        <w:spacing w:after="0" w:line="259" w:lineRule="auto"/>
        <w:ind w:left="10" w:right="40" w:hanging="10"/>
        <w:jc w:val="center"/>
      </w:pPr>
      <w:r>
        <w:rPr>
          <w:b/>
        </w:rPr>
        <w:t>Rozdział II.</w:t>
      </w:r>
    </w:p>
    <w:p w:rsidR="00411A71" w:rsidRDefault="003239D5">
      <w:pPr>
        <w:spacing w:after="98" w:line="259" w:lineRule="auto"/>
        <w:ind w:left="10" w:right="98" w:hanging="10"/>
        <w:jc w:val="center"/>
      </w:pPr>
      <w:r>
        <w:rPr>
          <w:b/>
        </w:rPr>
        <w:t>Ograniczenie populacji bezdomnych zwierząt</w:t>
      </w:r>
      <w:r>
        <w:t xml:space="preserve"> </w:t>
      </w:r>
    </w:p>
    <w:p w:rsidR="00411A71" w:rsidRDefault="003239D5">
      <w:pPr>
        <w:ind w:left="0" w:right="25" w:firstLine="340"/>
      </w:pPr>
      <w:r>
        <w:rPr>
          <w:b/>
        </w:rPr>
        <w:t xml:space="preserve">§ 4. </w:t>
      </w:r>
      <w:r>
        <w:t xml:space="preserve">Ograniczenie populacji bezdomnych zwierząt poprzez sterylizację i kastrację zwierząt domowych w szczególności psów i kotów będzie realizowała gmina przez: </w:t>
      </w:r>
    </w:p>
    <w:p w:rsidR="00411A71" w:rsidRDefault="003239D5">
      <w:pPr>
        <w:numPr>
          <w:ilvl w:val="0"/>
          <w:numId w:val="3"/>
        </w:numPr>
        <w:ind w:right="25" w:hanging="238"/>
      </w:pPr>
      <w:r>
        <w:t xml:space="preserve">Obligatoryjne przeprowadzanie kastracji i sterylizacji zwierząt w miejscu czasowego przetrzymywania, </w:t>
      </w:r>
      <w:proofErr w:type="gramStart"/>
      <w:r>
        <w:t>tych które</w:t>
      </w:r>
      <w:proofErr w:type="gramEnd"/>
      <w:r>
        <w:t xml:space="preserve"> będą kierowane do schroniska, </w:t>
      </w:r>
    </w:p>
    <w:p w:rsidR="00411A71" w:rsidRDefault="003A654E">
      <w:pPr>
        <w:numPr>
          <w:ilvl w:val="0"/>
          <w:numId w:val="3"/>
        </w:numPr>
        <w:ind w:right="25" w:hanging="238"/>
      </w:pPr>
      <w:r>
        <w:t>Sfinansowanie w 100 % zabiegów</w:t>
      </w:r>
      <w:r w:rsidR="003239D5">
        <w:t xml:space="preserve"> sterylizacji</w:t>
      </w:r>
      <w:r>
        <w:t>,</w:t>
      </w:r>
      <w:r w:rsidR="003239D5">
        <w:t xml:space="preserve"> kastracji </w:t>
      </w:r>
      <w:r>
        <w:t>i pierwszego leczenia profilaktycznego zwierząt bezdomnych z terenu gminy zaadoptowanych przez nowych właścicieli,</w:t>
      </w:r>
      <w:r w:rsidR="003239D5">
        <w:t xml:space="preserve"> </w:t>
      </w:r>
    </w:p>
    <w:p w:rsidR="00411A71" w:rsidRDefault="003239D5">
      <w:pPr>
        <w:numPr>
          <w:ilvl w:val="0"/>
          <w:numId w:val="3"/>
        </w:numPr>
        <w:ind w:right="25" w:hanging="238"/>
      </w:pPr>
      <w:r>
        <w:t>Wydawanie opiekunom k</w:t>
      </w:r>
      <w:r>
        <w:t xml:space="preserve">otów wolno żyjących (karmicielom) skierowań na zabiegi sterylizacji i kastracji do zakładu </w:t>
      </w:r>
      <w:proofErr w:type="gramStart"/>
      <w:r>
        <w:t>leczniczego z którym</w:t>
      </w:r>
      <w:proofErr w:type="gramEnd"/>
      <w:r>
        <w:t xml:space="preserve"> gmina podpisała umowę, </w:t>
      </w:r>
    </w:p>
    <w:p w:rsidR="00411A71" w:rsidRDefault="003239D5">
      <w:pPr>
        <w:numPr>
          <w:ilvl w:val="0"/>
          <w:numId w:val="3"/>
        </w:numPr>
        <w:ind w:right="25" w:hanging="238"/>
      </w:pPr>
      <w:r>
        <w:t xml:space="preserve">Prowadzenie akcji zachęcającej właścicieli psów i kotów do wykonywania zabiegów sterylizacji i kastracji, na poniższych </w:t>
      </w:r>
      <w:r>
        <w:t xml:space="preserve">zasadach: </w:t>
      </w:r>
    </w:p>
    <w:p w:rsidR="00411A71" w:rsidRDefault="003239D5">
      <w:pPr>
        <w:numPr>
          <w:ilvl w:val="1"/>
          <w:numId w:val="3"/>
        </w:numPr>
        <w:ind w:right="25" w:hanging="238"/>
      </w:pPr>
      <w:r>
        <w:t xml:space="preserve">zabiegi sterylizacji, kastracji wykonywane będą na terenie lecznicy </w:t>
      </w:r>
      <w:proofErr w:type="gramStart"/>
      <w:r>
        <w:t>weterynaryjnej z którą</w:t>
      </w:r>
      <w:proofErr w:type="gramEnd"/>
      <w:r>
        <w:t xml:space="preserve"> gmina zawrze umowę na świadczenie usług weterynaryjnych w tym zakresie; </w:t>
      </w:r>
    </w:p>
    <w:p w:rsidR="00411A71" w:rsidRDefault="003239D5">
      <w:pPr>
        <w:numPr>
          <w:ilvl w:val="1"/>
          <w:numId w:val="3"/>
        </w:numPr>
        <w:ind w:right="25" w:hanging="238"/>
      </w:pPr>
      <w:proofErr w:type="gramStart"/>
      <w:r>
        <w:t>zapewnia</w:t>
      </w:r>
      <w:proofErr w:type="gramEnd"/>
      <w:r>
        <w:t xml:space="preserve"> się właścicielom psów i kotów, którzy zamieszkują na terenie gminy dofin</w:t>
      </w:r>
      <w:r>
        <w:t xml:space="preserve">ansowania w wysokości 50% kosztów sterylizacji samic i kastracji samców, w ilości maksymalnej 1 szt. zwierząt rocznie; </w:t>
      </w:r>
    </w:p>
    <w:p w:rsidR="00411A71" w:rsidRDefault="003239D5">
      <w:pPr>
        <w:numPr>
          <w:ilvl w:val="1"/>
          <w:numId w:val="3"/>
        </w:numPr>
        <w:ind w:right="25" w:hanging="238"/>
      </w:pPr>
      <w:proofErr w:type="gramStart"/>
      <w:r>
        <w:t>właściciel</w:t>
      </w:r>
      <w:proofErr w:type="gramEnd"/>
      <w:r>
        <w:t xml:space="preserve"> chcący poddać zabiegowi posiadane zwierzę, zgłasza je do lekarza weterynarii, z którym gmina ma zawartą umowę na świadczenie </w:t>
      </w:r>
      <w:r>
        <w:t xml:space="preserve">usług, wypełnia oświadczenie, w którym potwierdza spełnienie warunków dofinansowania; </w:t>
      </w:r>
    </w:p>
    <w:p w:rsidR="00411A71" w:rsidRDefault="003239D5">
      <w:pPr>
        <w:numPr>
          <w:ilvl w:val="1"/>
          <w:numId w:val="3"/>
        </w:numPr>
        <w:ind w:right="25" w:hanging="238"/>
      </w:pPr>
      <w:proofErr w:type="gramStart"/>
      <w:r>
        <w:t>właściciel</w:t>
      </w:r>
      <w:proofErr w:type="gramEnd"/>
      <w:r>
        <w:t xml:space="preserve"> zwierzęcia opłaca lekarzowi weterynarii 50% kosztów zabiegu po wykonaniu zabiegu; </w:t>
      </w:r>
    </w:p>
    <w:p w:rsidR="00411A71" w:rsidRDefault="003239D5">
      <w:pPr>
        <w:numPr>
          <w:ilvl w:val="1"/>
          <w:numId w:val="3"/>
        </w:numPr>
        <w:ind w:right="25" w:hanging="238"/>
      </w:pPr>
      <w:proofErr w:type="gramStart"/>
      <w:r>
        <w:t>na</w:t>
      </w:r>
      <w:proofErr w:type="gramEnd"/>
      <w:r>
        <w:t xml:space="preserve"> warunkach określonych w umowie gmina płaci pozostałe 50% kosztów zabiegu</w:t>
      </w:r>
      <w:r>
        <w:t xml:space="preserve"> bezpośrednio lekarzowi weterynarii; </w:t>
      </w:r>
    </w:p>
    <w:p w:rsidR="00411A71" w:rsidRDefault="003239D5">
      <w:pPr>
        <w:numPr>
          <w:ilvl w:val="1"/>
          <w:numId w:val="3"/>
        </w:numPr>
        <w:ind w:right="25" w:hanging="238"/>
      </w:pPr>
      <w:r>
        <w:t xml:space="preserve">zabiegi sterylizacji dofinansowane są tylko właścicielom </w:t>
      </w:r>
      <w:proofErr w:type="gramStart"/>
      <w:r>
        <w:t>psów którzy</w:t>
      </w:r>
      <w:proofErr w:type="gramEnd"/>
      <w:r>
        <w:t xml:space="preserve"> dopełnili obowiązku zaszczepienia psa przeciw wściekliźnie, </w:t>
      </w:r>
    </w:p>
    <w:p w:rsidR="00411A71" w:rsidRDefault="003239D5">
      <w:pPr>
        <w:numPr>
          <w:ilvl w:val="0"/>
          <w:numId w:val="3"/>
        </w:numPr>
        <w:ind w:right="25" w:hanging="238"/>
      </w:pPr>
      <w:r>
        <w:t>Bezdomne koty będą na zlecenie gminy wyłapywane i przewożone do lekarza weterynarii w ce</w:t>
      </w:r>
      <w:r>
        <w:t xml:space="preserve">lu wykonania zabiegu sterylizacji, </w:t>
      </w:r>
    </w:p>
    <w:p w:rsidR="00411A71" w:rsidRDefault="003239D5">
      <w:pPr>
        <w:numPr>
          <w:ilvl w:val="0"/>
          <w:numId w:val="3"/>
        </w:numPr>
        <w:ind w:right="25" w:hanging="238"/>
      </w:pPr>
      <w:r>
        <w:t xml:space="preserve">Po wykonaniu zabiegu koty będą wypuszczane w miejscu ich wcześniejszego pochwycenia lub w uzasadnionych przypadkach umieszczane w przytulisku. </w:t>
      </w:r>
    </w:p>
    <w:p w:rsidR="00411A71" w:rsidRDefault="003239D5">
      <w:pPr>
        <w:spacing w:after="0" w:line="259" w:lineRule="auto"/>
        <w:ind w:left="10" w:right="40" w:hanging="10"/>
        <w:jc w:val="center"/>
      </w:pPr>
      <w:r>
        <w:rPr>
          <w:b/>
        </w:rPr>
        <w:t>Rozdział III.</w:t>
      </w:r>
    </w:p>
    <w:p w:rsidR="00411A71" w:rsidRDefault="003239D5">
      <w:pPr>
        <w:spacing w:after="98" w:line="259" w:lineRule="auto"/>
        <w:ind w:left="10" w:right="97" w:hanging="10"/>
        <w:jc w:val="center"/>
      </w:pPr>
      <w:r>
        <w:rPr>
          <w:b/>
        </w:rPr>
        <w:t>Opieka nad zwierzętami</w:t>
      </w:r>
      <w:r>
        <w:t xml:space="preserve"> </w:t>
      </w:r>
    </w:p>
    <w:p w:rsidR="00411A71" w:rsidRDefault="003239D5">
      <w:pPr>
        <w:ind w:left="340" w:right="25" w:firstLine="0"/>
      </w:pPr>
      <w:r>
        <w:rPr>
          <w:b/>
        </w:rPr>
        <w:t xml:space="preserve">§ 5. </w:t>
      </w:r>
      <w:r>
        <w:t xml:space="preserve">Zapobieganie bezdomności zwierząt na terenie gminy polega na: </w:t>
      </w:r>
    </w:p>
    <w:p w:rsidR="00411A71" w:rsidRDefault="003239D5">
      <w:pPr>
        <w:numPr>
          <w:ilvl w:val="0"/>
          <w:numId w:val="4"/>
        </w:numPr>
        <w:ind w:right="25"/>
      </w:pPr>
      <w:r>
        <w:t>Gmina zawarła umowę z firmą „ARKA-vet” na świadczenie usług w zakresie odławiania, czasowego przetrzymywania, leczenia i ewentualnego oddania bezdomnych zwierząt do schroniska – (Fundacja "Zwie</w:t>
      </w:r>
      <w:r>
        <w:t xml:space="preserve">rzyniec" Szczyty, ul. Wieluńska 178A, 98-355 Działoszyn), </w:t>
      </w:r>
    </w:p>
    <w:p w:rsidR="00411A71" w:rsidRDefault="003239D5">
      <w:pPr>
        <w:numPr>
          <w:ilvl w:val="0"/>
          <w:numId w:val="4"/>
        </w:numPr>
        <w:ind w:right="25"/>
      </w:pPr>
      <w:r>
        <w:lastRenderedPageBreak/>
        <w:t xml:space="preserve">Odławianiu i umieszczaniu w miejscu czasowego przetrzymywania zwierząt bezdomnych firmy „ARKA-vet”, zagubionych, wałęsających się na zgłoszenie mieszkańców, stowarzyszeń oraz służb porządkowych, </w:t>
      </w:r>
    </w:p>
    <w:p w:rsidR="00411A71" w:rsidRDefault="003239D5">
      <w:pPr>
        <w:numPr>
          <w:ilvl w:val="0"/>
          <w:numId w:val="4"/>
        </w:numPr>
        <w:ind w:right="25"/>
      </w:pPr>
      <w:r>
        <w:t>O</w:t>
      </w:r>
      <w:r>
        <w:t xml:space="preserve">bjęciu opieką zwierząt przebywających w miejscu czasowego przetrzymywania zwierząt bezdomnych, poprzez zapewnienie im właściwych warunków bytowania oraz zapewnienie opieki weterynaryjnej, </w:t>
      </w:r>
    </w:p>
    <w:p w:rsidR="00411A71" w:rsidRDefault="003239D5">
      <w:pPr>
        <w:numPr>
          <w:ilvl w:val="0"/>
          <w:numId w:val="4"/>
        </w:numPr>
        <w:ind w:right="25"/>
      </w:pPr>
      <w:r>
        <w:t>Gospodarstwo rolne przy ul. Kościuszki 91 w miejscowości Stary Dzik</w:t>
      </w:r>
      <w:r>
        <w:t xml:space="preserve">ów przyjmie i zapewni opiekę bezdomnym zwierzętom gospodarskim z terenu gminy. Umowa zawarta pomiędzy gminą a właścicielem gospodarstwa określi szczegółowy sposób postępowania ze zwierzętami gospodarskimi, </w:t>
      </w:r>
    </w:p>
    <w:p w:rsidR="00411A71" w:rsidRDefault="003239D5">
      <w:pPr>
        <w:numPr>
          <w:ilvl w:val="0"/>
          <w:numId w:val="4"/>
        </w:numPr>
        <w:ind w:right="25"/>
      </w:pPr>
      <w:r>
        <w:t>Zgłoszeniu o obecności zwierząt bezdomnych na ter</w:t>
      </w:r>
      <w:r>
        <w:t xml:space="preserve">enie gminy pod numery tel. 16 631 80 50 od poniedziałku do piątku w godz. 7.30-15.30, a w dni wolne od pracy i święta - tel. </w:t>
      </w:r>
      <w:r w:rsidR="00F76A27">
        <w:t>784080004</w:t>
      </w:r>
      <w:r>
        <w:t xml:space="preserve">. </w:t>
      </w:r>
    </w:p>
    <w:p w:rsidR="00411A71" w:rsidRDefault="003239D5">
      <w:pPr>
        <w:ind w:left="0" w:right="25" w:firstLine="340"/>
      </w:pPr>
      <w:r>
        <w:rPr>
          <w:b/>
        </w:rPr>
        <w:t xml:space="preserve">§ 6. </w:t>
      </w:r>
      <w:r>
        <w:t xml:space="preserve">Sprawowanie opieki nad kotami wolno żyjącymi w tym ich dokarmianie na terenie gminy będzie realizowane poprzez: </w:t>
      </w:r>
    </w:p>
    <w:p w:rsidR="00411A71" w:rsidRDefault="003239D5">
      <w:pPr>
        <w:numPr>
          <w:ilvl w:val="0"/>
          <w:numId w:val="5"/>
        </w:numPr>
        <w:ind w:right="25" w:hanging="238"/>
      </w:pPr>
      <w:r>
        <w:t>Z</w:t>
      </w:r>
      <w:r>
        <w:t xml:space="preserve">akup i wydanie karmy społecznym opiekunom (karmicielom) kotów wolno żyjących, którzy zgłosili się do urzędu i wskazali miejsce bytowania kotów oraz wydawanie skierowań na leczenie zwierząt, w ramach zawartej umowy z zakładem leczniczym, </w:t>
      </w:r>
    </w:p>
    <w:p w:rsidR="00411A71" w:rsidRDefault="003239D5">
      <w:pPr>
        <w:numPr>
          <w:ilvl w:val="0"/>
          <w:numId w:val="5"/>
        </w:numPr>
        <w:ind w:right="25" w:hanging="238"/>
      </w:pPr>
      <w:r>
        <w:t>Podejmowanie inter</w:t>
      </w:r>
      <w:r>
        <w:t xml:space="preserve">wencji w sprawach kotów wolno żyjących przy udziale społeczności lokalnej. </w:t>
      </w:r>
    </w:p>
    <w:p w:rsidR="00411A71" w:rsidRDefault="003239D5">
      <w:pPr>
        <w:ind w:left="0" w:right="25" w:firstLine="340"/>
      </w:pPr>
      <w:r>
        <w:rPr>
          <w:b/>
        </w:rPr>
        <w:t xml:space="preserve">§ 7. </w:t>
      </w:r>
      <w:r>
        <w:t xml:space="preserve">Poszukiwanie nowych właścicieli dla bezdomnych zwierząt na terenie gminy będzie realizował urząd poprzez: </w:t>
      </w:r>
    </w:p>
    <w:p w:rsidR="00411A71" w:rsidRDefault="003239D5">
      <w:pPr>
        <w:numPr>
          <w:ilvl w:val="0"/>
          <w:numId w:val="6"/>
        </w:numPr>
        <w:ind w:right="25"/>
      </w:pPr>
      <w:r>
        <w:t xml:space="preserve">Prowadzenie akcji adopcyjnej bezdomnych </w:t>
      </w:r>
      <w:proofErr w:type="gramStart"/>
      <w:r>
        <w:t>zwierząt które</w:t>
      </w:r>
      <w:proofErr w:type="gramEnd"/>
      <w:r>
        <w:t xml:space="preserve"> trafiły do sc</w:t>
      </w:r>
      <w:r>
        <w:t xml:space="preserve">hroniska w celu znalezienia nowych właścicieli, którzy byliby zainteresowani i zdolni zapewnić im należytą opiekę, </w:t>
      </w:r>
    </w:p>
    <w:p w:rsidR="00411A71" w:rsidRDefault="003239D5">
      <w:pPr>
        <w:numPr>
          <w:ilvl w:val="0"/>
          <w:numId w:val="6"/>
        </w:numPr>
        <w:ind w:right="25"/>
      </w:pPr>
      <w:r>
        <w:t>Prowadzenie akcji pozyskiwania nowych właścicieli dla zwierząt przebywających w miejscu czasowego przetrzymywania zwierząt, między innymi po</w:t>
      </w:r>
      <w:r>
        <w:t xml:space="preserve">przez umieszczenie ogłoszeń o adopcji na tablicach i w Internecie. </w:t>
      </w:r>
    </w:p>
    <w:p w:rsidR="00411A71" w:rsidRDefault="003239D5">
      <w:pPr>
        <w:ind w:left="340" w:right="25" w:firstLine="0"/>
      </w:pPr>
      <w:r>
        <w:rPr>
          <w:b/>
        </w:rPr>
        <w:t xml:space="preserve">§ 8. </w:t>
      </w:r>
      <w:r>
        <w:t xml:space="preserve">Odławianie bezdomnych zwierząt z terenu gminy realizują: </w:t>
      </w:r>
    </w:p>
    <w:p w:rsidR="00411A71" w:rsidRDefault="003239D5">
      <w:pPr>
        <w:numPr>
          <w:ilvl w:val="0"/>
          <w:numId w:val="7"/>
        </w:numPr>
        <w:ind w:right="25"/>
      </w:pPr>
      <w:r>
        <w:t>Odławianie bezdomnych zwierząt realizowane będzie przez podmiot „ARKA-vet” posiadający do tego stosowne uprawnienia, w sposób</w:t>
      </w:r>
      <w:r>
        <w:t xml:space="preserve"> </w:t>
      </w:r>
      <w:proofErr w:type="gramStart"/>
      <w:r>
        <w:t>nie stwarzający</w:t>
      </w:r>
      <w:proofErr w:type="gramEnd"/>
      <w:r>
        <w:t xml:space="preserve"> zagrożenia dla zdrowia i życia zwierząt oraz nie zadający im cierpienia, </w:t>
      </w:r>
    </w:p>
    <w:p w:rsidR="00411A71" w:rsidRDefault="003239D5">
      <w:pPr>
        <w:numPr>
          <w:ilvl w:val="0"/>
          <w:numId w:val="7"/>
        </w:numPr>
        <w:ind w:right="25"/>
      </w:pPr>
      <w:r>
        <w:t xml:space="preserve">Bezdomne zwierzęta będą przewożone do miejsca czasowego przetrzymywania zwierząt, a w przypadku zwierząt rannych do zakładu leczniczego firmy „ARKA-vet”. </w:t>
      </w:r>
    </w:p>
    <w:p w:rsidR="00411A71" w:rsidRDefault="003239D5">
      <w:pPr>
        <w:ind w:left="0" w:right="25" w:firstLine="340"/>
      </w:pPr>
      <w:r>
        <w:rPr>
          <w:b/>
        </w:rPr>
        <w:t xml:space="preserve">§ 9. </w:t>
      </w:r>
      <w:r>
        <w:t>Gmina</w:t>
      </w:r>
      <w:r>
        <w:t xml:space="preserve"> zapewnia całodobową opiekę weterynaryjną w przypadkach zdarzeń drogowych z udziałem zwierząt poprzez: </w:t>
      </w:r>
    </w:p>
    <w:p w:rsidR="00411A71" w:rsidRDefault="003239D5">
      <w:pPr>
        <w:numPr>
          <w:ilvl w:val="0"/>
          <w:numId w:val="8"/>
        </w:numPr>
        <w:ind w:right="25"/>
      </w:pPr>
      <w:r>
        <w:t xml:space="preserve">Całodobową opiekę weterynaryjną </w:t>
      </w:r>
      <w:proofErr w:type="gramStart"/>
      <w:r>
        <w:t>zwierzętom które</w:t>
      </w:r>
      <w:proofErr w:type="gramEnd"/>
      <w:r>
        <w:t xml:space="preserve"> ucierpiały w wyniku zdarzeń drogowych, zapewnia „ARKA-vet”, </w:t>
      </w:r>
    </w:p>
    <w:p w:rsidR="00411A71" w:rsidRDefault="003239D5">
      <w:pPr>
        <w:numPr>
          <w:ilvl w:val="0"/>
          <w:numId w:val="8"/>
        </w:numPr>
        <w:ind w:right="25"/>
      </w:pPr>
      <w:r>
        <w:t>Zamieszczeniu informacji na stronie intern</w:t>
      </w:r>
      <w:r>
        <w:t xml:space="preserve">etowej urzędu o pełnionych dyżurach przez lekarzy weterynarii wraz z tel. kontaktowym. </w:t>
      </w:r>
    </w:p>
    <w:p w:rsidR="00411A71" w:rsidRDefault="003239D5">
      <w:pPr>
        <w:ind w:left="340" w:right="25" w:firstLine="0"/>
      </w:pPr>
      <w:r>
        <w:rPr>
          <w:b/>
        </w:rPr>
        <w:t xml:space="preserve">§ 10. </w:t>
      </w:r>
      <w:r>
        <w:t xml:space="preserve">Usypianie ślepych miotów zwierząt będzie przeprowadzane na poniższych zasadach: </w:t>
      </w:r>
    </w:p>
    <w:p w:rsidR="00411A71" w:rsidRDefault="003239D5">
      <w:pPr>
        <w:numPr>
          <w:ilvl w:val="0"/>
          <w:numId w:val="9"/>
        </w:numPr>
        <w:ind w:right="25" w:hanging="238"/>
      </w:pPr>
      <w:r>
        <w:t xml:space="preserve">Gmina pokrywa w 100% koszty uśpienia miotów psów lub kotów bezdomnych, </w:t>
      </w:r>
    </w:p>
    <w:p w:rsidR="00411A71" w:rsidRDefault="003239D5">
      <w:pPr>
        <w:numPr>
          <w:ilvl w:val="0"/>
          <w:numId w:val="9"/>
        </w:numPr>
        <w:ind w:right="25" w:hanging="238"/>
      </w:pPr>
      <w:r>
        <w:t xml:space="preserve">Uśpieniu mogą podlegać wyłącznie zwierzęta (psy lub koty), które są jeszcze ślepe i nie ma możliwości zapewnienia dla nich właścicieli oraz chore, które na podstawie opinii lekarza weterynarii nie rokują nadziei na wyzdrowienie, a dalsze życie </w:t>
      </w:r>
      <w:proofErr w:type="gramStart"/>
      <w:r>
        <w:t>przysporzyło</w:t>
      </w:r>
      <w:r>
        <w:t xml:space="preserve"> by</w:t>
      </w:r>
      <w:proofErr w:type="gramEnd"/>
      <w:r>
        <w:t xml:space="preserve"> im ból i cierpienie, </w:t>
      </w:r>
    </w:p>
    <w:p w:rsidR="00411A71" w:rsidRDefault="003239D5">
      <w:pPr>
        <w:numPr>
          <w:ilvl w:val="0"/>
          <w:numId w:val="9"/>
        </w:numPr>
        <w:ind w:right="25" w:hanging="238"/>
      </w:pPr>
      <w:r>
        <w:t xml:space="preserve">Zabiegi uśpienia przeprowadza wyłącznie lekarz weterynarii, z którym gmina podpisała umowę w tym zakresie. </w:t>
      </w:r>
    </w:p>
    <w:p w:rsidR="00411A71" w:rsidRDefault="003239D5">
      <w:pPr>
        <w:spacing w:after="0" w:line="259" w:lineRule="auto"/>
        <w:ind w:left="10" w:right="40" w:hanging="10"/>
        <w:jc w:val="center"/>
      </w:pPr>
      <w:r>
        <w:rPr>
          <w:b/>
        </w:rPr>
        <w:t>Rozdział IV.</w:t>
      </w:r>
    </w:p>
    <w:p w:rsidR="00411A71" w:rsidRDefault="003239D5">
      <w:pPr>
        <w:spacing w:after="98" w:line="259" w:lineRule="auto"/>
        <w:ind w:left="10" w:right="96" w:hanging="10"/>
        <w:jc w:val="center"/>
      </w:pPr>
      <w:r>
        <w:rPr>
          <w:b/>
        </w:rPr>
        <w:t>Edukacja mieszkańców</w:t>
      </w:r>
      <w:r>
        <w:t xml:space="preserve"> </w:t>
      </w:r>
    </w:p>
    <w:p w:rsidR="00411A71" w:rsidRDefault="003239D5">
      <w:pPr>
        <w:ind w:left="0" w:right="25" w:firstLine="340"/>
      </w:pPr>
      <w:r>
        <w:rPr>
          <w:b/>
        </w:rPr>
        <w:t xml:space="preserve">§ 11. </w:t>
      </w:r>
      <w:r>
        <w:t xml:space="preserve">1) Urząd będzie prowadził działalność edukacyjną mającą na celu podnoszenie wiedzy mieszkańców w zakresie obowiązków, jakie ciążą na osobach utrzymujących lub hodujących zwierzęta domowe oraz zachęcającą do zaopiekowania się bezdomnymi zwierzętami, </w:t>
      </w:r>
    </w:p>
    <w:p w:rsidR="00411A71" w:rsidRDefault="003239D5">
      <w:pPr>
        <w:numPr>
          <w:ilvl w:val="0"/>
          <w:numId w:val="10"/>
        </w:numPr>
        <w:ind w:right="25"/>
      </w:pPr>
      <w:r>
        <w:t>Działa</w:t>
      </w:r>
      <w:r>
        <w:t>lność edukacyjna prowadzona przez urząd może być także realizowana poprzez propagowanie zabiegów (kastracji i sterylizacji zwierząt) zapobiegających nadmiernemu, niekontrolowanemu wzrostowi populacji bezdomnych zwierząt za pośrednictwem ulotek oraz informa</w:t>
      </w:r>
      <w:r>
        <w:t xml:space="preserve">cji w Internecie, </w:t>
      </w:r>
    </w:p>
    <w:p w:rsidR="00411A71" w:rsidRDefault="003239D5">
      <w:pPr>
        <w:numPr>
          <w:ilvl w:val="0"/>
          <w:numId w:val="10"/>
        </w:numPr>
        <w:ind w:right="25"/>
      </w:pPr>
      <w:r>
        <w:t xml:space="preserve">Urząd będzie organizował konkursy i akcje edukacyjne dla młodzieży z terenu gminy na temat humanitarnego traktowania zwierząt oraz zagadnień związanych ze standardami opieki nad zwierzętami. </w:t>
      </w:r>
    </w:p>
    <w:p w:rsidR="00111BDA" w:rsidRDefault="00111BDA">
      <w:pPr>
        <w:spacing w:after="0" w:line="259" w:lineRule="auto"/>
        <w:ind w:left="10" w:right="40" w:hanging="10"/>
        <w:jc w:val="center"/>
        <w:rPr>
          <w:b/>
        </w:rPr>
      </w:pPr>
    </w:p>
    <w:p w:rsidR="00411A71" w:rsidRDefault="003239D5">
      <w:pPr>
        <w:spacing w:after="0" w:line="259" w:lineRule="auto"/>
        <w:ind w:left="10" w:right="40" w:hanging="10"/>
        <w:jc w:val="center"/>
      </w:pPr>
      <w:r>
        <w:rPr>
          <w:b/>
        </w:rPr>
        <w:lastRenderedPageBreak/>
        <w:t>Rozdział V.</w:t>
      </w:r>
    </w:p>
    <w:p w:rsidR="00411A71" w:rsidRDefault="003239D5">
      <w:pPr>
        <w:spacing w:after="98" w:line="259" w:lineRule="auto"/>
        <w:ind w:left="10" w:right="96" w:hanging="10"/>
        <w:jc w:val="center"/>
      </w:pPr>
      <w:r>
        <w:rPr>
          <w:b/>
        </w:rPr>
        <w:t>Finansowanie programu</w:t>
      </w:r>
      <w:r>
        <w:t xml:space="preserve"> </w:t>
      </w:r>
    </w:p>
    <w:p w:rsidR="00411A71" w:rsidRDefault="003239D5">
      <w:pPr>
        <w:ind w:left="0" w:right="25" w:firstLine="340"/>
      </w:pPr>
      <w:r>
        <w:rPr>
          <w:b/>
        </w:rPr>
        <w:t xml:space="preserve">§ 12. </w:t>
      </w:r>
      <w:r>
        <w:t>Kwot</w:t>
      </w:r>
      <w:r>
        <w:t xml:space="preserve">a przeznaczona na realizację zadań wynikających z Programu zostanie zabezpieczona w budżecie gminy według tabeli stanowiącej załącznik do Programu. </w:t>
      </w:r>
    </w:p>
    <w:p w:rsidR="00111BDA" w:rsidRDefault="00111BDA">
      <w:pPr>
        <w:spacing w:after="0" w:line="259" w:lineRule="auto"/>
        <w:ind w:left="10" w:right="83" w:hanging="10"/>
        <w:jc w:val="right"/>
      </w:pPr>
    </w:p>
    <w:p w:rsidR="00111BDA" w:rsidRDefault="00111BDA">
      <w:pPr>
        <w:spacing w:after="0" w:line="259" w:lineRule="auto"/>
        <w:ind w:left="10" w:right="83" w:hanging="10"/>
        <w:jc w:val="right"/>
      </w:pPr>
    </w:p>
    <w:p w:rsidR="00411A71" w:rsidRDefault="003239D5">
      <w:pPr>
        <w:spacing w:after="0" w:line="259" w:lineRule="auto"/>
        <w:ind w:left="10" w:right="83" w:hanging="10"/>
        <w:jc w:val="right"/>
      </w:pPr>
      <w:r>
        <w:t xml:space="preserve">Załącznik do Programu opieki nad zwierzętami bezdomnymi </w:t>
      </w:r>
    </w:p>
    <w:p w:rsidR="00411A71" w:rsidRDefault="003239D5">
      <w:pPr>
        <w:spacing w:after="98" w:line="259" w:lineRule="auto"/>
        <w:ind w:left="10" w:right="83" w:hanging="10"/>
        <w:jc w:val="right"/>
      </w:pPr>
      <w:proofErr w:type="gramStart"/>
      <w:r>
        <w:t>oraz</w:t>
      </w:r>
      <w:proofErr w:type="gramEnd"/>
      <w:r>
        <w:t xml:space="preserve"> zapobiegania bezdomności zwierząt na terenie </w:t>
      </w:r>
      <w:r>
        <w:t xml:space="preserve">Gminy Stary Dzików </w:t>
      </w:r>
    </w:p>
    <w:p w:rsidR="00111BDA" w:rsidRDefault="00111BDA">
      <w:pPr>
        <w:spacing w:after="98" w:line="259" w:lineRule="auto"/>
        <w:ind w:left="10" w:right="83" w:hanging="10"/>
        <w:jc w:val="right"/>
      </w:pPr>
    </w:p>
    <w:p w:rsidR="00411A71" w:rsidRDefault="003239D5">
      <w:pPr>
        <w:spacing w:after="10"/>
        <w:ind w:left="741" w:right="0" w:firstLine="4"/>
        <w:jc w:val="left"/>
      </w:pPr>
      <w:r>
        <w:rPr>
          <w:b/>
        </w:rPr>
        <w:t>Zadania realizowane w ramach Programu opieki nad zwierzętami bezdomnymi oraz zapobiegania bezdomności zwierząt na terenie Gminy Stary Dzików, z uwzględnieniem środków finansowych</w:t>
      </w:r>
      <w:r>
        <w:t xml:space="preserve"> </w:t>
      </w:r>
    </w:p>
    <w:tbl>
      <w:tblPr>
        <w:tblStyle w:val="TableGrid"/>
        <w:tblW w:w="10201" w:type="dxa"/>
        <w:tblInd w:w="-57" w:type="dxa"/>
        <w:tblCellMar>
          <w:top w:w="73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1340"/>
        <w:gridCol w:w="1364"/>
        <w:gridCol w:w="7067"/>
      </w:tblGrid>
      <w:tr w:rsidR="00411A71">
        <w:trPr>
          <w:trHeight w:val="4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Lp.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165" w:right="0" w:firstLine="57"/>
              <w:jc w:val="left"/>
            </w:pPr>
            <w:r>
              <w:rPr>
                <w:b/>
                <w:sz w:val="18"/>
              </w:rPr>
              <w:t>Jednostka realizująca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>
            <w:pPr>
              <w:spacing w:after="0" w:line="259" w:lineRule="auto"/>
              <w:ind w:left="70" w:right="0" w:firstLine="295"/>
              <w:jc w:val="left"/>
            </w:pPr>
            <w:r>
              <w:rPr>
                <w:b/>
                <w:sz w:val="18"/>
              </w:rPr>
              <w:t>Ś</w:t>
            </w:r>
            <w:bookmarkStart w:id="0" w:name="_GoBack"/>
            <w:bookmarkEnd w:id="0"/>
            <w:r w:rsidR="003239D5">
              <w:rPr>
                <w:b/>
                <w:sz w:val="18"/>
              </w:rPr>
              <w:t>rodki finansowe (zł)</w:t>
            </w:r>
            <w:r w:rsidR="003239D5">
              <w:rPr>
                <w:sz w:val="18"/>
              </w:rPr>
              <w:t xml:space="preserve"> 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Zadania</w:t>
            </w:r>
            <w:r>
              <w:rPr>
                <w:sz w:val="18"/>
              </w:rPr>
              <w:t xml:space="preserve"> </w:t>
            </w:r>
          </w:p>
        </w:tc>
      </w:tr>
      <w:tr w:rsidR="00411A71">
        <w:trPr>
          <w:trHeight w:val="90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Gmina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411A71" w:rsidP="00111BDA">
            <w:pPr>
              <w:pStyle w:val="Akapitzlist"/>
              <w:numPr>
                <w:ilvl w:val="1"/>
                <w:numId w:val="14"/>
              </w:numPr>
              <w:spacing w:after="0" w:line="259" w:lineRule="auto"/>
              <w:ind w:right="40"/>
              <w:jc w:val="center"/>
            </w:pP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spacing w:after="0" w:line="238" w:lineRule="auto"/>
              <w:ind w:left="3" w:right="0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>p</w:t>
            </w:r>
            <w:r w:rsidR="003239D5">
              <w:rPr>
                <w:sz w:val="18"/>
              </w:rPr>
              <w:t xml:space="preserve">rowadzenie akcji sterylizacji/kastracji zwierząt, których właściciele zamieszkują na terenie Gminy Stary Dzików, </w:t>
            </w:r>
          </w:p>
          <w:p w:rsidR="00411A71" w:rsidRPr="00111BDA" w:rsidRDefault="00111BDA" w:rsidP="00111BD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usypianie ślepych miotów w ramach zawartych umów z zakładami leczniczymi dla zwierząt (koty wolno żyjące, zwierzęta bezdomne), </w:t>
            </w:r>
          </w:p>
          <w:p w:rsidR="00111BDA" w:rsidRDefault="00111BDA" w:rsidP="00111BD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- kastracja, sterylizacja i pierwsze leczenie profilaktyczne zwierząt bezdomnych z terenu gminy zaadaptowanych przez nowych właścicieli,</w:t>
            </w:r>
          </w:p>
        </w:tc>
      </w:tr>
      <w:tr w:rsidR="00411A71">
        <w:trPr>
          <w:trHeight w:val="131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Gmina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pStyle w:val="Akapitzlist"/>
              <w:spacing w:after="0" w:line="259" w:lineRule="auto"/>
              <w:ind w:left="405" w:right="40" w:firstLine="0"/>
            </w:pPr>
            <w:r w:rsidRPr="00111BDA">
              <w:rPr>
                <w:sz w:val="18"/>
              </w:rPr>
              <w:t>6.000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spacing w:after="0" w:line="238" w:lineRule="auto"/>
              <w:ind w:left="3" w:right="385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zapewnienie całodobowej opieki weterynaryjnej w przypadkach zdarzeń drogowych z udziałem zwierząt bezdomnych, </w:t>
            </w:r>
          </w:p>
          <w:p w:rsidR="00411A71" w:rsidRDefault="00111BDA" w:rsidP="00111BDA">
            <w:pPr>
              <w:spacing w:after="0" w:line="259" w:lineRule="auto"/>
              <w:ind w:left="3" w:right="385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odławianie bezdomnych zwierząt z terenu gminy, </w:t>
            </w:r>
          </w:p>
          <w:p w:rsidR="00111BDA" w:rsidRPr="00111BDA" w:rsidRDefault="00111BDA" w:rsidP="00111BDA">
            <w:pPr>
              <w:spacing w:after="0" w:line="259" w:lineRule="auto"/>
              <w:ind w:left="3" w:right="385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>zapewnienie opieki bezdomnym zwierzętom poprzez umieszczenie w miejscu czasowego przetrzymywania zwierząt bezdomnych z terenu gminy,</w:t>
            </w:r>
          </w:p>
          <w:p w:rsidR="00411A71" w:rsidRDefault="00111BDA" w:rsidP="00111BDA">
            <w:pPr>
              <w:spacing w:after="0" w:line="259" w:lineRule="auto"/>
              <w:ind w:left="3" w:right="385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zapewnienie bezdomnym zwierzętom miejsca w schronisku, </w:t>
            </w:r>
          </w:p>
        </w:tc>
      </w:tr>
      <w:tr w:rsidR="00411A71">
        <w:trPr>
          <w:trHeight w:val="28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Gmina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 w:rsidP="00111BD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 xml:space="preserve"> zapewnienie opieki zwierzętom gospodarskim, </w:t>
            </w:r>
          </w:p>
        </w:tc>
      </w:tr>
      <w:tr w:rsidR="00411A71">
        <w:trPr>
          <w:trHeight w:val="69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Urząd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pStyle w:val="Akapitzlist"/>
              <w:spacing w:after="0" w:line="259" w:lineRule="auto"/>
              <w:ind w:left="0" w:right="40" w:firstLine="0"/>
              <w:jc w:val="center"/>
            </w:pPr>
            <w:r w:rsidRPr="00111BDA">
              <w:rPr>
                <w:sz w:val="18"/>
              </w:rPr>
              <w:t>500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podejmowanie interwencji w sprawach kotów wolno żyjących, </w:t>
            </w:r>
          </w:p>
          <w:p w:rsidR="00411A71" w:rsidRDefault="00111BDA" w:rsidP="00111BD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- </w:t>
            </w:r>
            <w:r w:rsidR="003239D5">
              <w:rPr>
                <w:sz w:val="18"/>
              </w:rPr>
              <w:t xml:space="preserve">sprawowanie opieki nad kotami wolno żyjącymi w tym ich dokarmianie, działania informacyjno-edukacyjne. </w:t>
            </w:r>
          </w:p>
        </w:tc>
      </w:tr>
      <w:tr w:rsidR="00411A71">
        <w:trPr>
          <w:trHeight w:val="28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3239D5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Razem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111BDA" w:rsidP="00111BD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9.5</w:t>
            </w:r>
            <w:r w:rsidR="003239D5">
              <w:rPr>
                <w:sz w:val="18"/>
              </w:rPr>
              <w:t>00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A71" w:rsidRDefault="00411A7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239D5" w:rsidRDefault="003239D5"/>
    <w:sectPr w:rsidR="003239D5">
      <w:footerReference w:type="even" r:id="rId7"/>
      <w:pgSz w:w="11906" w:h="16838"/>
      <w:pgMar w:top="859" w:right="810" w:bottom="319" w:left="850" w:header="708" w:footer="31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D5" w:rsidRDefault="003239D5">
      <w:pPr>
        <w:spacing w:after="0" w:line="240" w:lineRule="auto"/>
      </w:pPr>
      <w:r>
        <w:separator/>
      </w:r>
    </w:p>
  </w:endnote>
  <w:endnote w:type="continuationSeparator" w:id="0">
    <w:p w:rsidR="003239D5" w:rsidRDefault="0032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71" w:rsidRDefault="003239D5">
    <w:pPr>
      <w:spacing w:after="0" w:line="259" w:lineRule="auto"/>
      <w:ind w:left="40" w:right="-55" w:firstLine="0"/>
    </w:pPr>
    <w:r>
      <w:rPr>
        <w:sz w:val="18"/>
      </w:rPr>
      <w:t>—————————————————————————————————————————————————————————</w:t>
    </w:r>
  </w:p>
  <w:p w:rsidR="00411A71" w:rsidRDefault="003239D5">
    <w:pPr>
      <w:tabs>
        <w:tab w:val="right" w:pos="10246"/>
      </w:tabs>
      <w:spacing w:after="0" w:line="259" w:lineRule="auto"/>
      <w:ind w:left="0" w:right="0" w:firstLine="0"/>
      <w:jc w:val="left"/>
    </w:pPr>
    <w:r>
      <w:rPr>
        <w:sz w:val="18"/>
      </w:rPr>
      <w:t>Id: MZMGE-QHFND-ZDYRP-PLZPF-FAGXI.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D5" w:rsidRDefault="003239D5">
      <w:pPr>
        <w:spacing w:after="0" w:line="240" w:lineRule="auto"/>
      </w:pPr>
      <w:r>
        <w:separator/>
      </w:r>
    </w:p>
  </w:footnote>
  <w:footnote w:type="continuationSeparator" w:id="0">
    <w:p w:rsidR="003239D5" w:rsidRDefault="0032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A82"/>
    <w:multiLevelType w:val="hybridMultilevel"/>
    <w:tmpl w:val="9CFC2130"/>
    <w:lvl w:ilvl="0" w:tplc="AF361B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24CD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A9F5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A160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2BE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08D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A8E0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8888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ECE9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D091D"/>
    <w:multiLevelType w:val="hybridMultilevel"/>
    <w:tmpl w:val="7FF077E6"/>
    <w:lvl w:ilvl="0" w:tplc="15F8219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AF7D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E54C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3EC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4900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8C7D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67CD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8135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2322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06081"/>
    <w:multiLevelType w:val="multilevel"/>
    <w:tmpl w:val="F62817A8"/>
    <w:lvl w:ilvl="0">
      <w:start w:val="6"/>
      <w:numFmt w:val="decimal"/>
      <w:lvlText w:val="%1.0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18"/>
      </w:rPr>
    </w:lvl>
  </w:abstractNum>
  <w:abstractNum w:abstractNumId="3" w15:restartNumberingAfterBreak="0">
    <w:nsid w:val="216F5F1D"/>
    <w:multiLevelType w:val="hybridMultilevel"/>
    <w:tmpl w:val="587A99F0"/>
    <w:lvl w:ilvl="0" w:tplc="19FE6FB8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09F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F5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EC6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65D5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55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A132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84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88C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B61716"/>
    <w:multiLevelType w:val="hybridMultilevel"/>
    <w:tmpl w:val="94EEE614"/>
    <w:lvl w:ilvl="0" w:tplc="1FDA72C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A2E3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AFA2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CBE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E58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06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81C2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98B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09A5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C6015"/>
    <w:multiLevelType w:val="hybridMultilevel"/>
    <w:tmpl w:val="82440D62"/>
    <w:lvl w:ilvl="0" w:tplc="A678B3E0">
      <w:start w:val="2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0B2E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896D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ABF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AE6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8B6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1B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CBE2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DCA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57EF0"/>
    <w:multiLevelType w:val="hybridMultilevel"/>
    <w:tmpl w:val="0B3ECE1A"/>
    <w:lvl w:ilvl="0" w:tplc="337A52A8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211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62B4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4DF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038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E954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2A76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AD56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44D9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44649"/>
    <w:multiLevelType w:val="hybridMultilevel"/>
    <w:tmpl w:val="4DE819B6"/>
    <w:lvl w:ilvl="0" w:tplc="A552A4D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A3212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9CA9EA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2833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08FE3C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920C7E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AA5554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32ECC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84D17E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DA1F19"/>
    <w:multiLevelType w:val="hybridMultilevel"/>
    <w:tmpl w:val="6EE85D0E"/>
    <w:lvl w:ilvl="0" w:tplc="714E5DEE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CE58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0D2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2A9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CCAC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1A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644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8BBE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27B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8D19E7"/>
    <w:multiLevelType w:val="hybridMultilevel"/>
    <w:tmpl w:val="ABD8FFF8"/>
    <w:lvl w:ilvl="0" w:tplc="514431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40F5C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C3CF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970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0169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868E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A43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0D6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1B7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03B58"/>
    <w:multiLevelType w:val="multilevel"/>
    <w:tmpl w:val="BBA40E7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500"/>
      <w:numFmt w:val="decimal"/>
      <w:lvlText w:val="%1.%2"/>
      <w:lvlJc w:val="left"/>
      <w:pPr>
        <w:ind w:left="405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1" w15:restartNumberingAfterBreak="0">
    <w:nsid w:val="5CA731C0"/>
    <w:multiLevelType w:val="hybridMultilevel"/>
    <w:tmpl w:val="B7E44208"/>
    <w:lvl w:ilvl="0" w:tplc="9398934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A682E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F205EA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964EDA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0B29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A610A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984E16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0C34F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8DB44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88120C"/>
    <w:multiLevelType w:val="hybridMultilevel"/>
    <w:tmpl w:val="20501084"/>
    <w:lvl w:ilvl="0" w:tplc="1E7E3C2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1AFB14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0A719A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027122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B4546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EAA3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E5BD0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2E994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DC101E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623F1"/>
    <w:multiLevelType w:val="hybridMultilevel"/>
    <w:tmpl w:val="403CABA2"/>
    <w:lvl w:ilvl="0" w:tplc="0ED0969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63B3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4CB5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C3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25BD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EFF8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6A72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8AEC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8928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8C7712"/>
    <w:multiLevelType w:val="hybridMultilevel"/>
    <w:tmpl w:val="1A58089C"/>
    <w:lvl w:ilvl="0" w:tplc="C2F0262E">
      <w:start w:val="50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2F66"/>
    <w:multiLevelType w:val="hybridMultilevel"/>
    <w:tmpl w:val="10143436"/>
    <w:lvl w:ilvl="0" w:tplc="613A8BD2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E11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A239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E52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814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2D71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AE0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82D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CE74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1"/>
    <w:rsid w:val="00111BDA"/>
    <w:rsid w:val="003239D5"/>
    <w:rsid w:val="003A654E"/>
    <w:rsid w:val="00411A71"/>
    <w:rsid w:val="008D7038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5DCC-137A-4651-9850-937AC4B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4772" w:right="2353" w:hanging="23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80" w:line="238" w:lineRule="auto"/>
      <w:ind w:left="2803" w:right="41" w:hanging="2803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3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3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11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Uchwaa Nr 196/L/2018 z dnia 28 lutego 2018 r.</vt:lpstr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Uchwaa Nr 196/L/2018 z dnia 28 lutego 2018 r.</dc:title>
  <dc:subject>w sprawie przyjęcia programu opieki nad zwierzętami bezdomnymi oraz zapobiegania bezdomności zwierząt na terenie gminy Stary Dzików</dc:subject>
  <dc:creator>Rada Gminy w Starym Dzikowie</dc:creator>
  <cp:keywords/>
  <cp:lastModifiedBy>uzytkownik</cp:lastModifiedBy>
  <cp:revision>5</cp:revision>
  <dcterms:created xsi:type="dcterms:W3CDTF">2019-03-11T13:33:00Z</dcterms:created>
  <dcterms:modified xsi:type="dcterms:W3CDTF">2019-03-11T13:48:00Z</dcterms:modified>
</cp:coreProperties>
</file>