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CA" w:rsidRDefault="00AB26CA" w:rsidP="00801A44">
      <w:pPr>
        <w:jc w:val="right"/>
        <w:rPr>
          <w:rFonts w:ascii="Cambria" w:hAnsi="Cambria"/>
        </w:rPr>
      </w:pPr>
    </w:p>
    <w:p w:rsidR="00AB26CA" w:rsidRPr="00E52D1D" w:rsidRDefault="00A86AEC" w:rsidP="00AB26CA">
      <w:pPr>
        <w:jc w:val="right"/>
      </w:pPr>
      <w:r>
        <w:rPr>
          <w:rFonts w:ascii="Bookman Old Style" w:hAnsi="Bookman Old Style"/>
          <w:sz w:val="20"/>
          <w:szCs w:val="20"/>
        </w:rPr>
        <w:t>Stary Dzików dn. 31.01</w:t>
      </w:r>
      <w:r w:rsidR="00D0730F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>2019</w:t>
      </w:r>
      <w:r w:rsidR="00AB26CA" w:rsidRPr="00F750FB">
        <w:rPr>
          <w:rFonts w:ascii="Bookman Old Style" w:hAnsi="Bookman Old Style"/>
          <w:sz w:val="20"/>
          <w:szCs w:val="20"/>
        </w:rPr>
        <w:t xml:space="preserve"> r.</w:t>
      </w:r>
    </w:p>
    <w:p w:rsidR="00AB26CA" w:rsidRDefault="00A86AEC" w:rsidP="00AB26CA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271.10.2019</w:t>
      </w:r>
    </w:p>
    <w:p w:rsidR="00D0730F" w:rsidRDefault="00D0730F" w:rsidP="00AB26CA">
      <w:pPr>
        <w:rPr>
          <w:rFonts w:ascii="Bookman Old Style" w:hAnsi="Bookman Old Style"/>
          <w:sz w:val="20"/>
          <w:szCs w:val="20"/>
        </w:rPr>
      </w:pPr>
    </w:p>
    <w:p w:rsidR="00D0730F" w:rsidRDefault="00D0730F" w:rsidP="00AB26CA">
      <w:pPr>
        <w:rPr>
          <w:rFonts w:ascii="Bookman Old Style" w:hAnsi="Bookman Old Style"/>
          <w:sz w:val="20"/>
          <w:szCs w:val="20"/>
        </w:rPr>
      </w:pPr>
    </w:p>
    <w:p w:rsidR="00D0730F" w:rsidRDefault="00D0730F" w:rsidP="00AB26CA">
      <w:pPr>
        <w:rPr>
          <w:rFonts w:ascii="Bookman Old Style" w:hAnsi="Bookman Old Style"/>
          <w:sz w:val="20"/>
          <w:szCs w:val="20"/>
        </w:rPr>
      </w:pPr>
    </w:p>
    <w:p w:rsidR="00D0730F" w:rsidRDefault="00D0730F" w:rsidP="00AB26CA">
      <w:pPr>
        <w:rPr>
          <w:rFonts w:ascii="Bookman Old Style" w:hAnsi="Bookman Old Style"/>
          <w:sz w:val="20"/>
          <w:szCs w:val="20"/>
        </w:rPr>
      </w:pPr>
    </w:p>
    <w:p w:rsidR="00D0730F" w:rsidRPr="00D2164F" w:rsidRDefault="00D2164F" w:rsidP="00D2164F">
      <w:pPr>
        <w:jc w:val="center"/>
        <w:rPr>
          <w:rFonts w:ascii="Bookman Old Style" w:hAnsi="Bookman Old Style"/>
          <w:b/>
          <w:sz w:val="20"/>
          <w:szCs w:val="20"/>
        </w:rPr>
      </w:pPr>
      <w:r w:rsidRPr="00D2164F">
        <w:rPr>
          <w:rFonts w:ascii="Bookman Old Style" w:hAnsi="Bookman Old Style"/>
          <w:b/>
          <w:sz w:val="20"/>
          <w:szCs w:val="20"/>
        </w:rPr>
        <w:t>Odpowiedzi na zapytania</w:t>
      </w:r>
    </w:p>
    <w:p w:rsidR="00A86AEC" w:rsidRDefault="00A86AEC" w:rsidP="00A86AEC">
      <w:pPr>
        <w:rPr>
          <w:rFonts w:ascii="Bookman Old Style" w:hAnsi="Bookman Old Style"/>
          <w:b/>
          <w:sz w:val="20"/>
          <w:szCs w:val="20"/>
        </w:rPr>
      </w:pPr>
    </w:p>
    <w:p w:rsidR="00A86AEC" w:rsidRDefault="00A86AEC" w:rsidP="00A86AEC">
      <w:pPr>
        <w:rPr>
          <w:rFonts w:ascii="Bookman Old Style" w:hAnsi="Bookman Old Style"/>
          <w:b/>
          <w:sz w:val="20"/>
          <w:szCs w:val="20"/>
        </w:rPr>
      </w:pPr>
    </w:p>
    <w:p w:rsidR="00A86AEC" w:rsidRDefault="00A86AEC" w:rsidP="00A86AE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związku z wnioskiem o wyjaśnienie treści SIWZ do zamówienia publicznego nr 271.10.2019, udzielam wyjaśnień z zachowaniem kolejności zadawanych pytań:</w:t>
      </w:r>
    </w:p>
    <w:p w:rsidR="00A86AEC" w:rsidRDefault="00A86AEC" w:rsidP="00A86AEC">
      <w:pPr>
        <w:rPr>
          <w:rFonts w:ascii="Bookman Old Style" w:hAnsi="Bookman Old Style"/>
          <w:sz w:val="20"/>
          <w:szCs w:val="20"/>
        </w:rPr>
      </w:pPr>
    </w:p>
    <w:p w:rsidR="008E5BC2" w:rsidRPr="00D64784" w:rsidRDefault="008E5BC2" w:rsidP="008E5BC2">
      <w:pPr>
        <w:spacing w:after="240"/>
        <w:jc w:val="both"/>
        <w:rPr>
          <w:rFonts w:ascii="Calibri" w:hAnsi="Calibri" w:cs="Calibri"/>
        </w:rPr>
      </w:pPr>
      <w:r w:rsidRPr="00D64784">
        <w:rPr>
          <w:rFonts w:ascii="Calibri" w:hAnsi="Calibri" w:cs="Calibri"/>
        </w:rPr>
        <w:t xml:space="preserve">1. W rozdziale IV.1 ust. 2 pkt. 10) SIWZ wprowadzono zapis: Wykonawca zobowiązany będzie podczas realizacji zamówienia zapewnić osiągnięcie odpowiednich poziomów recyklingu, przygotowania do ponownego użycia i odzysku innymi metodami   oraz   ograniczenia   masy   odpadów   komunalnych   ulegających   biodegradacji przekazywanych do składowania. Informację o osiągniętych poziomach o których mowa powyżej, przedstawiającą sposób ich wyliczenia, Wykonawca zobligowany jest przedłożyć za dany rok rozliczeniowy wraz z fakturą za ostatni miesiąc tego roku. Podobne zapisy pojawiają się w projekcie umowy stanowiącej załącznik nr 5 do SIWZ w § 1 ust. 2 pkt. 8. </w:t>
      </w:r>
    </w:p>
    <w:p w:rsidR="00A86AEC" w:rsidRPr="000C49E6" w:rsidRDefault="000C49E6" w:rsidP="00A86AEC">
      <w:pPr>
        <w:rPr>
          <w:rFonts w:ascii="Bookman Old Style" w:hAnsi="Bookman Old Style" w:cs="Calibri"/>
          <w:b/>
          <w:sz w:val="20"/>
          <w:szCs w:val="20"/>
        </w:rPr>
      </w:pPr>
      <w:r w:rsidRPr="000C49E6">
        <w:rPr>
          <w:rFonts w:ascii="Bookman Old Style" w:hAnsi="Bookman Old Style"/>
          <w:b/>
          <w:sz w:val="20"/>
          <w:szCs w:val="20"/>
        </w:rPr>
        <w:t>W</w:t>
      </w:r>
      <w:r w:rsidR="008E5BC2" w:rsidRPr="000C49E6">
        <w:rPr>
          <w:rFonts w:ascii="Bookman Old Style" w:hAnsi="Bookman Old Style"/>
          <w:b/>
          <w:sz w:val="20"/>
          <w:szCs w:val="20"/>
        </w:rPr>
        <w:t xml:space="preserve">ykreśla się zapisy </w:t>
      </w:r>
      <w:r w:rsidR="00A86AEC" w:rsidRPr="000C49E6">
        <w:rPr>
          <w:rFonts w:ascii="Bookman Old Style" w:hAnsi="Bookman Old Style"/>
          <w:b/>
          <w:sz w:val="20"/>
          <w:szCs w:val="20"/>
        </w:rPr>
        <w:t xml:space="preserve"> </w:t>
      </w:r>
      <w:r w:rsidR="008E5BC2" w:rsidRPr="000C49E6">
        <w:rPr>
          <w:rFonts w:ascii="Bookman Old Style" w:hAnsi="Bookman Old Style" w:cs="Calibri"/>
          <w:b/>
          <w:sz w:val="20"/>
          <w:szCs w:val="20"/>
        </w:rPr>
        <w:t>w rozdziale IV.1 ust. 2 pkt. 10) SIWZ</w:t>
      </w:r>
    </w:p>
    <w:p w:rsidR="008E5BC2" w:rsidRDefault="008E5BC2" w:rsidP="00A86AEC">
      <w:pPr>
        <w:rPr>
          <w:rFonts w:ascii="Bookman Old Style" w:hAnsi="Bookman Old Style" w:cs="Calibri"/>
          <w:sz w:val="20"/>
          <w:szCs w:val="20"/>
        </w:rPr>
      </w:pPr>
    </w:p>
    <w:p w:rsidR="008E5BC2" w:rsidRPr="00D64784" w:rsidRDefault="008E5BC2" w:rsidP="008E5BC2">
      <w:pPr>
        <w:jc w:val="both"/>
        <w:rPr>
          <w:rFonts w:ascii="Calibri" w:hAnsi="Calibri" w:cs="Calibri"/>
        </w:rPr>
      </w:pPr>
      <w:r w:rsidRPr="00D64784">
        <w:rPr>
          <w:rFonts w:ascii="Calibri" w:hAnsi="Calibri" w:cs="Calibri"/>
        </w:rPr>
        <w:t xml:space="preserve">2. W rozdziale IV.2. SIWZ Zamawiający określił rodzaje odpadów selektywnie zbieranych dla zabudowy jednorodzinnej, wielorodzinnej, dla nieruchomości niezamieszkałych  oraz gminnych pojemników dla zbiórki </w:t>
      </w:r>
    </w:p>
    <w:p w:rsidR="008E5BC2" w:rsidRPr="00D64784" w:rsidRDefault="008E5BC2" w:rsidP="008E5BC2">
      <w:pPr>
        <w:jc w:val="both"/>
        <w:rPr>
          <w:rFonts w:ascii="Calibri" w:hAnsi="Calibri" w:cs="Calibri"/>
        </w:rPr>
      </w:pPr>
    </w:p>
    <w:p w:rsidR="008E5BC2" w:rsidRPr="00D64784" w:rsidRDefault="008E5BC2" w:rsidP="008E5BC2">
      <w:pPr>
        <w:jc w:val="both"/>
        <w:rPr>
          <w:rFonts w:ascii="Calibri" w:hAnsi="Calibri" w:cs="Calibri"/>
        </w:rPr>
      </w:pPr>
      <w:r w:rsidRPr="00D64784">
        <w:rPr>
          <w:rFonts w:ascii="Calibri" w:hAnsi="Calibri" w:cs="Calibri"/>
        </w:rPr>
        <w:t xml:space="preserve">odpadów komunalnych. Postępując zgodnie z rozporządzenie MŚ z 29.12.2016 r.  </w:t>
      </w:r>
      <w:r w:rsidRPr="00D64784">
        <w:rPr>
          <w:rFonts w:ascii="Calibri" w:hAnsi="Calibri" w:cs="Calibri"/>
        </w:rPr>
        <w:br/>
        <w:t>w sprawie szczegółowego sposobu selektywnego zbierania wybranych frakcji odpadów Wykonawca wnosi o:</w:t>
      </w:r>
    </w:p>
    <w:p w:rsidR="008E5BC2" w:rsidRPr="00D64784" w:rsidRDefault="008E5BC2" w:rsidP="008E5BC2">
      <w:pPr>
        <w:jc w:val="both"/>
        <w:rPr>
          <w:rFonts w:ascii="Calibri" w:hAnsi="Calibri" w:cs="Calibri"/>
        </w:rPr>
      </w:pPr>
    </w:p>
    <w:p w:rsidR="008E5BC2" w:rsidRPr="00D64784" w:rsidRDefault="008E5BC2" w:rsidP="008E5BC2">
      <w:pPr>
        <w:numPr>
          <w:ilvl w:val="1"/>
          <w:numId w:val="9"/>
        </w:numPr>
        <w:jc w:val="both"/>
        <w:rPr>
          <w:rFonts w:ascii="Calibri" w:hAnsi="Calibri" w:cs="Calibri"/>
        </w:rPr>
      </w:pPr>
      <w:r w:rsidRPr="00D64784">
        <w:rPr>
          <w:rFonts w:ascii="Calibri" w:hAnsi="Calibri" w:cs="Calibri"/>
        </w:rPr>
        <w:t xml:space="preserve">uwzględnienie przez Zamawiającego oprócz wymienionych kodów, również 15 01 06 - w  związku </w:t>
      </w:r>
      <w:r w:rsidRPr="00D64784">
        <w:rPr>
          <w:rFonts w:ascii="Calibri" w:hAnsi="Calibri" w:cs="Calibri"/>
        </w:rPr>
        <w:br/>
        <w:t>z łącznym odbieraniem w worku żółtym odpadów z tworzyw sztucznych, metalu i odpadów wielomateriałowych</w:t>
      </w:r>
    </w:p>
    <w:p w:rsidR="008E5BC2" w:rsidRPr="00D64784" w:rsidRDefault="008E5BC2" w:rsidP="008E5BC2">
      <w:pPr>
        <w:numPr>
          <w:ilvl w:val="1"/>
          <w:numId w:val="9"/>
        </w:numPr>
        <w:jc w:val="both"/>
        <w:rPr>
          <w:rFonts w:ascii="Calibri" w:hAnsi="Calibri" w:cs="Calibri"/>
          <w:b/>
        </w:rPr>
      </w:pPr>
      <w:r w:rsidRPr="00D64784">
        <w:rPr>
          <w:rFonts w:ascii="Calibri" w:hAnsi="Calibri" w:cs="Calibri"/>
        </w:rPr>
        <w:t xml:space="preserve"> przypisanie odpowiednich /zgodnie z w/w rozporządzeniem/ kolorów worków do rodzajów odpadów – tj. worek żółty /opakowania z tworzyw sztucznych, metal, opakowania wielkomateriałowe/, worek zielony – opakowania ze szkła</w:t>
      </w:r>
    </w:p>
    <w:p w:rsidR="008E5BC2" w:rsidRPr="00D64784" w:rsidRDefault="008E5BC2" w:rsidP="008E5BC2">
      <w:pPr>
        <w:numPr>
          <w:ilvl w:val="1"/>
          <w:numId w:val="9"/>
        </w:numPr>
        <w:jc w:val="both"/>
        <w:rPr>
          <w:rFonts w:ascii="Calibri" w:hAnsi="Calibri" w:cs="Calibri"/>
          <w:b/>
        </w:rPr>
      </w:pPr>
      <w:r w:rsidRPr="00D64784">
        <w:rPr>
          <w:rFonts w:ascii="Calibri" w:hAnsi="Calibri" w:cs="Calibri"/>
        </w:rPr>
        <w:t xml:space="preserve">usunięcie kodu 20 01 02 - szkło – recyklingowi podlega wyłącznie szkło opakowaniowe /15 01 07/ szkło np. okienne które należy klasyfikować pod kodem 20 02 01 nie może być odbierane łącznie ze szkłem opakowaniowym </w:t>
      </w:r>
    </w:p>
    <w:p w:rsidR="008E5BC2" w:rsidRPr="00D64784" w:rsidRDefault="008E5BC2" w:rsidP="008E5BC2">
      <w:pPr>
        <w:numPr>
          <w:ilvl w:val="1"/>
          <w:numId w:val="9"/>
        </w:numPr>
        <w:jc w:val="both"/>
        <w:rPr>
          <w:rFonts w:ascii="Calibri" w:hAnsi="Calibri" w:cs="Calibri"/>
          <w:b/>
        </w:rPr>
      </w:pPr>
      <w:r w:rsidRPr="00D64784">
        <w:rPr>
          <w:rFonts w:ascii="Calibri" w:hAnsi="Calibri" w:cs="Calibri"/>
        </w:rPr>
        <w:t>uwzględnienie kodu 20 02 01 dla odpadów ulegających biodegradacji, kod 20 01 08 dotyczy wyłącznie odpadów kuchennych, w przypadku łącznego zbierania odpadów /zielonych i kuchennych/ Ministerstwo Klimatu zaleca odbieranie odpadów pod kodem 20 02 01.</w:t>
      </w:r>
    </w:p>
    <w:p w:rsidR="008E5BC2" w:rsidRPr="00D64784" w:rsidRDefault="008E5BC2" w:rsidP="008E5BC2">
      <w:pPr>
        <w:numPr>
          <w:ilvl w:val="1"/>
          <w:numId w:val="9"/>
        </w:numPr>
        <w:jc w:val="both"/>
        <w:rPr>
          <w:rFonts w:ascii="Calibri" w:hAnsi="Calibri" w:cs="Calibri"/>
          <w:b/>
        </w:rPr>
      </w:pPr>
      <w:r w:rsidRPr="00D64784">
        <w:rPr>
          <w:rFonts w:ascii="Calibri" w:hAnsi="Calibri" w:cs="Calibri"/>
        </w:rPr>
        <w:t xml:space="preserve">zmiany kodu dla opadów żużli i popiołów  z 19 01 12 na ex 20 01 99 – zgodnie z wytycznymi Ministerstwa Klimatu, kod 19 01 12 jest zarezerwowany dla  instalacji i urządzeń służących zagospodarowaniu odpadów, stąd popiół paleniskowy z gospodarstw domowych nie może być klasyfikowany pod wymienionym kodem. Zamawiający nie określił również koloru worków dla żużli i popiołów. </w:t>
      </w:r>
    </w:p>
    <w:p w:rsidR="008E5BC2" w:rsidRPr="00D64784" w:rsidRDefault="008E5BC2" w:rsidP="008E5BC2">
      <w:pPr>
        <w:jc w:val="both"/>
        <w:rPr>
          <w:rFonts w:ascii="Calibri" w:hAnsi="Calibri" w:cs="Calibri"/>
        </w:rPr>
      </w:pPr>
      <w:r w:rsidRPr="00D64784">
        <w:rPr>
          <w:rFonts w:ascii="Calibri" w:hAnsi="Calibri" w:cs="Calibri"/>
        </w:rPr>
        <w:t xml:space="preserve">Równocześnie biorąc po uwagę informację zamieszczoną przez Zamawiającego w rozdziale IV.4. pkt. 7) SIWZ Liczba nieruchomości z których są odbierane odpady z popiołów i żużli na dzień dzisiejszy wynosi 2, Wykonawca wnosi o możliwości nie odbierania tej frakcji odpadów w sposób selektywny. </w:t>
      </w:r>
      <w:r w:rsidRPr="00D64784">
        <w:rPr>
          <w:rFonts w:ascii="Calibri" w:hAnsi="Calibri" w:cs="Calibri"/>
        </w:rPr>
        <w:lastRenderedPageBreak/>
        <w:t>Wysłania osobnego pojazdu po odpady z żużli i popiołu z dwóch nieruchomości wydaje się zupełnie nieracjonalnym. Przemawiają za tym zarówno względy ekonomiczne, logistyczne jak i środowiskowe.</w:t>
      </w:r>
    </w:p>
    <w:p w:rsidR="001B3B9B" w:rsidRDefault="001B3B9B" w:rsidP="001B3B9B">
      <w:pPr>
        <w:numPr>
          <w:ilvl w:val="1"/>
          <w:numId w:val="9"/>
        </w:numPr>
        <w:rPr>
          <w:rFonts w:ascii="Calibri" w:hAnsi="Calibri" w:cs="Calibri"/>
        </w:rPr>
      </w:pPr>
      <w:r w:rsidRPr="00D64784">
        <w:rPr>
          <w:rFonts w:ascii="Calibri" w:hAnsi="Calibri" w:cs="Calibri"/>
        </w:rPr>
        <w:t xml:space="preserve">Usunięcie treści - </w:t>
      </w:r>
      <w:r w:rsidRPr="00D64784">
        <w:rPr>
          <w:rFonts w:ascii="Calibri" w:hAnsi="Calibri" w:cs="Calibri"/>
          <w:i/>
          <w:iCs/>
        </w:rPr>
        <w:t xml:space="preserve">bez względu na jego stan i kompletność - </w:t>
      </w:r>
      <w:r w:rsidRPr="00D64784">
        <w:rPr>
          <w:rFonts w:ascii="Calibri" w:hAnsi="Calibri" w:cs="Calibri"/>
        </w:rPr>
        <w:t>w rozdziale IV.1. ust. 2 pkt. 1 c) - zużyty sprzęt elektryczny i elektroniczny( 20 01 35, 200136*) bez względu na jego stan i kompletność. Zużyty sprzęt może być zepsuty /niedziałający/ ale musi być kompletny tzn. niepozbawiony elementów metalowych, kabli, cewek itp. i innych urządzeń na podstawie których klasyfikowany jest jako elektryczny i elektronicznym. W przypadku pozbawienia sprzętu RTV/AGD istotnych elementów elektronicznych i elektrycznych nie ma możliwości zakwalifikowania go do kodu 20 01 35* czy 20 01 36.</w:t>
      </w:r>
    </w:p>
    <w:p w:rsidR="001B3B9B" w:rsidRDefault="001B3B9B" w:rsidP="001B3B9B">
      <w:pPr>
        <w:rPr>
          <w:rFonts w:ascii="Calibri" w:hAnsi="Calibri" w:cs="Calibri"/>
        </w:rPr>
      </w:pPr>
    </w:p>
    <w:p w:rsidR="008E5BC2" w:rsidRPr="001B3B9B" w:rsidRDefault="001B3B9B" w:rsidP="00A86AEC">
      <w:pPr>
        <w:rPr>
          <w:rFonts w:ascii="Calibri" w:hAnsi="Calibri" w:cs="Calibri"/>
        </w:rPr>
      </w:pPr>
      <w:r w:rsidRPr="00D64784">
        <w:rPr>
          <w:rFonts w:ascii="Calibri" w:hAnsi="Calibri" w:cs="Calibri"/>
        </w:rPr>
        <w:t xml:space="preserve"> </w:t>
      </w:r>
    </w:p>
    <w:p w:rsidR="00B74D56" w:rsidRPr="000C49E6" w:rsidRDefault="000D4260" w:rsidP="000D4260">
      <w:pPr>
        <w:jc w:val="both"/>
        <w:rPr>
          <w:rFonts w:ascii="Bookman Old Style" w:hAnsi="Bookman Old Style"/>
          <w:b/>
          <w:sz w:val="20"/>
          <w:szCs w:val="20"/>
        </w:rPr>
      </w:pPr>
      <w:r w:rsidRPr="000C49E6">
        <w:rPr>
          <w:rFonts w:ascii="Bookman Old Style" w:hAnsi="Bookman Old Style"/>
          <w:b/>
          <w:sz w:val="20"/>
          <w:szCs w:val="20"/>
        </w:rPr>
        <w:t>W</w:t>
      </w:r>
      <w:r w:rsidR="00456D0D" w:rsidRPr="000C49E6">
        <w:rPr>
          <w:rFonts w:ascii="Bookman Old Style" w:hAnsi="Bookman Old Style"/>
          <w:b/>
          <w:sz w:val="20"/>
          <w:szCs w:val="20"/>
        </w:rPr>
        <w:t xml:space="preserve"> rozdziale</w:t>
      </w:r>
      <w:r w:rsidR="00B74D56" w:rsidRPr="000C49E6">
        <w:rPr>
          <w:rFonts w:ascii="Calibri" w:hAnsi="Calibri" w:cs="Calibri"/>
          <w:b/>
        </w:rPr>
        <w:t xml:space="preserve"> IV.2.1 lit b, IV.2.2 lit b, IV.2.3 lit b</w:t>
      </w:r>
      <w:r w:rsidR="001B3B9B" w:rsidRPr="000C49E6">
        <w:rPr>
          <w:rFonts w:ascii="Calibri" w:hAnsi="Calibri" w:cs="Calibri"/>
          <w:b/>
        </w:rPr>
        <w:t>:</w:t>
      </w:r>
      <w:r w:rsidR="00456D0D" w:rsidRPr="000C49E6">
        <w:rPr>
          <w:rFonts w:ascii="Bookman Old Style" w:hAnsi="Bookman Old Style"/>
          <w:b/>
          <w:sz w:val="20"/>
          <w:szCs w:val="20"/>
        </w:rPr>
        <w:t xml:space="preserve"> </w:t>
      </w:r>
    </w:p>
    <w:p w:rsidR="000D4260" w:rsidRPr="000C49E6" w:rsidRDefault="000D4260" w:rsidP="000D4260">
      <w:pPr>
        <w:jc w:val="both"/>
        <w:rPr>
          <w:rFonts w:ascii="Calibri" w:hAnsi="Calibri" w:cs="Calibri"/>
          <w:b/>
        </w:rPr>
      </w:pPr>
      <w:r w:rsidRPr="000C49E6">
        <w:rPr>
          <w:rFonts w:ascii="Bookman Old Style" w:hAnsi="Bookman Old Style"/>
          <w:b/>
          <w:sz w:val="20"/>
          <w:szCs w:val="20"/>
        </w:rPr>
        <w:t xml:space="preserve">- dopisuje się odpady o kodzie </w:t>
      </w:r>
      <w:r w:rsidRPr="000C49E6">
        <w:rPr>
          <w:rFonts w:ascii="Calibri" w:hAnsi="Calibri" w:cs="Calibri"/>
          <w:b/>
        </w:rPr>
        <w:t xml:space="preserve">15 01 06 - w  związku </w:t>
      </w:r>
      <w:r w:rsidRPr="000C49E6">
        <w:rPr>
          <w:rFonts w:ascii="Calibri" w:hAnsi="Calibri" w:cs="Calibri"/>
          <w:b/>
        </w:rPr>
        <w:br/>
        <w:t>z łącznym odbieraniem w worku żółtym odpadów z tworzyw sztucznych, metalu i odpadów wielomateriałowych,</w:t>
      </w:r>
    </w:p>
    <w:p w:rsidR="00762E1F" w:rsidRPr="000C49E6" w:rsidRDefault="000D4260" w:rsidP="00762E1F">
      <w:pPr>
        <w:jc w:val="both"/>
        <w:rPr>
          <w:rFonts w:ascii="Calibri" w:hAnsi="Calibri" w:cs="Calibri"/>
          <w:b/>
        </w:rPr>
      </w:pPr>
      <w:r w:rsidRPr="000C49E6">
        <w:rPr>
          <w:rFonts w:ascii="Calibri" w:hAnsi="Calibri" w:cs="Calibri"/>
          <w:b/>
        </w:rPr>
        <w:t xml:space="preserve">- przypisuje się kolory worków: żółty </w:t>
      </w:r>
      <w:r w:rsidR="00762E1F" w:rsidRPr="000C49E6">
        <w:rPr>
          <w:rFonts w:ascii="Calibri" w:hAnsi="Calibri" w:cs="Calibri"/>
          <w:b/>
        </w:rPr>
        <w:t>– opakowania z tworzyw sztucznych, metal, opakowania wielkomateriałowe, worek zielony – opakowania ze szkła,</w:t>
      </w:r>
    </w:p>
    <w:p w:rsidR="00762E1F" w:rsidRPr="000C49E6" w:rsidRDefault="00762E1F" w:rsidP="00762E1F">
      <w:pPr>
        <w:jc w:val="both"/>
        <w:rPr>
          <w:rFonts w:ascii="Calibri" w:hAnsi="Calibri" w:cs="Calibri"/>
          <w:b/>
        </w:rPr>
      </w:pPr>
      <w:r w:rsidRPr="000C49E6">
        <w:rPr>
          <w:rFonts w:ascii="Calibri" w:hAnsi="Calibri" w:cs="Calibri"/>
          <w:b/>
        </w:rPr>
        <w:t>- wykreśla się kod 20 01 02,</w:t>
      </w:r>
    </w:p>
    <w:p w:rsidR="001B3B9B" w:rsidRPr="000C49E6" w:rsidRDefault="001B3B9B" w:rsidP="00762E1F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1B3B9B" w:rsidRPr="000C49E6" w:rsidRDefault="001B3B9B" w:rsidP="00762E1F">
      <w:pPr>
        <w:jc w:val="both"/>
        <w:rPr>
          <w:rFonts w:ascii="Bookman Old Style" w:hAnsi="Bookman Old Style"/>
          <w:b/>
          <w:sz w:val="20"/>
          <w:szCs w:val="20"/>
        </w:rPr>
      </w:pPr>
      <w:r w:rsidRPr="000C49E6">
        <w:rPr>
          <w:rFonts w:ascii="Bookman Old Style" w:hAnsi="Bookman Old Style"/>
          <w:b/>
          <w:sz w:val="20"/>
          <w:szCs w:val="20"/>
        </w:rPr>
        <w:t>W rozdziale</w:t>
      </w:r>
      <w:r w:rsidRPr="000C49E6">
        <w:rPr>
          <w:rFonts w:ascii="Calibri" w:hAnsi="Calibri" w:cs="Calibri"/>
          <w:b/>
        </w:rPr>
        <w:t xml:space="preserve"> IV.2.1 lit c, IV.2.2 lit c, IV.2.3 lit c:</w:t>
      </w:r>
      <w:r w:rsidRPr="000C49E6">
        <w:rPr>
          <w:rFonts w:ascii="Bookman Old Style" w:hAnsi="Bookman Old Style"/>
          <w:b/>
          <w:sz w:val="20"/>
          <w:szCs w:val="20"/>
        </w:rPr>
        <w:t xml:space="preserve"> </w:t>
      </w:r>
    </w:p>
    <w:p w:rsidR="00AC2B70" w:rsidRPr="000C49E6" w:rsidRDefault="00762E1F" w:rsidP="00762E1F">
      <w:pPr>
        <w:jc w:val="both"/>
        <w:rPr>
          <w:rFonts w:ascii="Calibri" w:hAnsi="Calibri" w:cs="Calibri"/>
          <w:b/>
        </w:rPr>
      </w:pPr>
      <w:r w:rsidRPr="000C49E6">
        <w:rPr>
          <w:rFonts w:ascii="Calibri" w:hAnsi="Calibri" w:cs="Calibri"/>
          <w:b/>
        </w:rPr>
        <w:t>- dopisuje się kod 20 02 01 do odpadów ulegających biodegradacji</w:t>
      </w:r>
      <w:r w:rsidR="00AC2B70" w:rsidRPr="000C49E6">
        <w:rPr>
          <w:rFonts w:ascii="Calibri" w:hAnsi="Calibri" w:cs="Calibri"/>
          <w:b/>
        </w:rPr>
        <w:t>,</w:t>
      </w:r>
    </w:p>
    <w:p w:rsidR="001B3B9B" w:rsidRPr="000C49E6" w:rsidRDefault="001B3B9B" w:rsidP="00762E1F">
      <w:pPr>
        <w:jc w:val="both"/>
        <w:rPr>
          <w:rFonts w:ascii="Calibri" w:hAnsi="Calibri" w:cs="Calibri"/>
          <w:b/>
        </w:rPr>
      </w:pPr>
    </w:p>
    <w:p w:rsidR="001B3B9B" w:rsidRPr="000C49E6" w:rsidRDefault="001B3B9B" w:rsidP="00762E1F">
      <w:pPr>
        <w:jc w:val="both"/>
        <w:rPr>
          <w:rFonts w:ascii="Calibri" w:hAnsi="Calibri" w:cs="Calibri"/>
          <w:b/>
        </w:rPr>
      </w:pPr>
      <w:r w:rsidRPr="000C49E6">
        <w:rPr>
          <w:rFonts w:ascii="Calibri" w:hAnsi="Calibri" w:cs="Calibri"/>
          <w:b/>
        </w:rPr>
        <w:t>W rozdziale IV.2.1 lit d, IV.2.2 lit d, IV.2.3 lit d:</w:t>
      </w:r>
    </w:p>
    <w:p w:rsidR="00AC2B70" w:rsidRDefault="00AC2B70" w:rsidP="00762E1F">
      <w:pPr>
        <w:jc w:val="both"/>
        <w:rPr>
          <w:rFonts w:ascii="Calibri" w:hAnsi="Calibri" w:cs="Calibri"/>
          <w:b/>
        </w:rPr>
      </w:pPr>
      <w:r w:rsidRPr="000C49E6">
        <w:rPr>
          <w:rFonts w:ascii="Calibri" w:hAnsi="Calibri" w:cs="Calibri"/>
          <w:b/>
        </w:rPr>
        <w:t xml:space="preserve">- </w:t>
      </w:r>
      <w:r w:rsidR="007F1654">
        <w:rPr>
          <w:rFonts w:ascii="Calibri" w:hAnsi="Calibri" w:cs="Calibri"/>
          <w:b/>
        </w:rPr>
        <w:t>dopisuje</w:t>
      </w:r>
      <w:r w:rsidRPr="000C49E6">
        <w:rPr>
          <w:rFonts w:ascii="Calibri" w:hAnsi="Calibri" w:cs="Calibri"/>
          <w:b/>
        </w:rPr>
        <w:t xml:space="preserve"> się</w:t>
      </w:r>
      <w:r w:rsidR="007F1654">
        <w:rPr>
          <w:rFonts w:ascii="Calibri" w:hAnsi="Calibri" w:cs="Calibri"/>
          <w:b/>
        </w:rPr>
        <w:t xml:space="preserve"> kod </w:t>
      </w:r>
      <w:r w:rsidRPr="000C49E6">
        <w:rPr>
          <w:rFonts w:ascii="Calibri" w:hAnsi="Calibri" w:cs="Calibri"/>
          <w:b/>
        </w:rPr>
        <w:t>dla żużli i popiołó</w:t>
      </w:r>
      <w:r w:rsidR="007F1654">
        <w:rPr>
          <w:rFonts w:ascii="Calibri" w:hAnsi="Calibri" w:cs="Calibri"/>
          <w:b/>
        </w:rPr>
        <w:t xml:space="preserve">w z </w:t>
      </w:r>
      <w:r w:rsidRPr="000C49E6">
        <w:rPr>
          <w:rFonts w:ascii="Calibri" w:hAnsi="Calibri" w:cs="Calibri"/>
          <w:b/>
        </w:rPr>
        <w:t>20 01 99,</w:t>
      </w:r>
    </w:p>
    <w:p w:rsidR="007F1654" w:rsidRDefault="007F1654" w:rsidP="00762E1F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rozdziale IV 1 ust. 2 pkt 1 lit b tri 5:</w:t>
      </w:r>
    </w:p>
    <w:p w:rsidR="007F1654" w:rsidRPr="000C49E6" w:rsidRDefault="007F1654" w:rsidP="00762E1F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-wykreśla się kod 19 01 12 a wpisuje 20 01 99 </w:t>
      </w:r>
    </w:p>
    <w:p w:rsidR="001B3B9B" w:rsidRPr="000C49E6" w:rsidRDefault="001B3B9B" w:rsidP="00762E1F">
      <w:pPr>
        <w:jc w:val="both"/>
        <w:rPr>
          <w:rFonts w:ascii="Calibri" w:hAnsi="Calibri" w:cs="Calibri"/>
          <w:b/>
        </w:rPr>
      </w:pPr>
    </w:p>
    <w:p w:rsidR="00B74D56" w:rsidRPr="000C49E6" w:rsidRDefault="00456D0D" w:rsidP="00762E1F">
      <w:pPr>
        <w:jc w:val="both"/>
        <w:rPr>
          <w:rFonts w:ascii="Bookman Old Style" w:hAnsi="Bookman Old Style" w:cs="Calibri"/>
          <w:b/>
          <w:sz w:val="20"/>
          <w:szCs w:val="20"/>
        </w:rPr>
      </w:pPr>
      <w:r w:rsidRPr="000C49E6">
        <w:rPr>
          <w:rFonts w:ascii="Bookman Old Style" w:hAnsi="Bookman Old Style" w:cs="Calibri"/>
          <w:b/>
          <w:sz w:val="20"/>
          <w:szCs w:val="20"/>
        </w:rPr>
        <w:t>W rozdziale IV.2.1</w:t>
      </w:r>
      <w:r w:rsidR="00B74D56" w:rsidRPr="000C49E6">
        <w:rPr>
          <w:rFonts w:ascii="Bookman Old Style" w:hAnsi="Bookman Old Style" w:cs="Calibri"/>
          <w:b/>
          <w:sz w:val="20"/>
          <w:szCs w:val="20"/>
        </w:rPr>
        <w:t xml:space="preserve"> lit d</w:t>
      </w:r>
      <w:r w:rsidRPr="000C49E6">
        <w:rPr>
          <w:rFonts w:ascii="Bookman Old Style" w:hAnsi="Bookman Old Style" w:cs="Calibri"/>
          <w:b/>
          <w:sz w:val="20"/>
          <w:szCs w:val="20"/>
        </w:rPr>
        <w:t>, IV.2.2 lit</w:t>
      </w:r>
      <w:r w:rsidR="00B74D56" w:rsidRPr="000C49E6">
        <w:rPr>
          <w:rFonts w:ascii="Bookman Old Style" w:hAnsi="Bookman Old Style" w:cs="Calibri"/>
          <w:b/>
          <w:sz w:val="20"/>
          <w:szCs w:val="20"/>
        </w:rPr>
        <w:t xml:space="preserve"> d</w:t>
      </w:r>
      <w:r w:rsidRPr="000C49E6">
        <w:rPr>
          <w:rFonts w:ascii="Bookman Old Style" w:hAnsi="Bookman Old Style" w:cs="Calibri"/>
          <w:b/>
          <w:sz w:val="20"/>
          <w:szCs w:val="20"/>
        </w:rPr>
        <w:t>, IV.2.3</w:t>
      </w:r>
      <w:r w:rsidR="00B74D56" w:rsidRPr="000C49E6">
        <w:rPr>
          <w:rFonts w:ascii="Bookman Old Style" w:hAnsi="Bookman Old Style" w:cs="Calibri"/>
          <w:b/>
          <w:sz w:val="20"/>
          <w:szCs w:val="20"/>
        </w:rPr>
        <w:t xml:space="preserve"> lit d wprowadza się zapis:</w:t>
      </w:r>
    </w:p>
    <w:p w:rsidR="00B74D56" w:rsidRPr="000C49E6" w:rsidRDefault="00B74D56" w:rsidP="00762E1F">
      <w:pPr>
        <w:jc w:val="both"/>
        <w:rPr>
          <w:rFonts w:ascii="Bookman Old Style" w:hAnsi="Bookman Old Style" w:cs="Calibri"/>
          <w:b/>
          <w:sz w:val="20"/>
          <w:szCs w:val="20"/>
        </w:rPr>
      </w:pPr>
      <w:r w:rsidRPr="000C49E6">
        <w:rPr>
          <w:rFonts w:ascii="Bookman Old Style" w:hAnsi="Bookman Old Style" w:cs="Calibri"/>
          <w:b/>
          <w:sz w:val="20"/>
          <w:szCs w:val="20"/>
        </w:rPr>
        <w:t>Odpady będą odbierane z terenu nieruchomości w terminie jak odpady zmieszane zgodnie z harmonogramem.</w:t>
      </w:r>
    </w:p>
    <w:p w:rsidR="001B3B9B" w:rsidRPr="000C49E6" w:rsidRDefault="00456D0D" w:rsidP="00762E1F">
      <w:pPr>
        <w:jc w:val="both"/>
        <w:rPr>
          <w:rFonts w:ascii="Bookman Old Style" w:hAnsi="Bookman Old Style" w:cs="Calibri"/>
          <w:b/>
          <w:sz w:val="20"/>
          <w:szCs w:val="20"/>
        </w:rPr>
      </w:pPr>
      <w:r w:rsidRPr="000C49E6">
        <w:rPr>
          <w:rFonts w:ascii="Bookman Old Style" w:hAnsi="Bookman Old Style" w:cs="Calibri"/>
          <w:b/>
          <w:sz w:val="20"/>
          <w:szCs w:val="20"/>
        </w:rPr>
        <w:t xml:space="preserve"> </w:t>
      </w:r>
    </w:p>
    <w:p w:rsidR="00762E1F" w:rsidRPr="000C49E6" w:rsidRDefault="00456D0D" w:rsidP="00762E1F">
      <w:pPr>
        <w:jc w:val="both"/>
        <w:rPr>
          <w:rFonts w:ascii="Bookman Old Style" w:hAnsi="Bookman Old Style" w:cs="Calibri"/>
          <w:b/>
          <w:sz w:val="20"/>
          <w:szCs w:val="20"/>
        </w:rPr>
      </w:pPr>
      <w:r w:rsidRPr="000C49E6">
        <w:rPr>
          <w:rFonts w:ascii="Bookman Old Style" w:hAnsi="Bookman Old Style" w:cs="Calibri"/>
          <w:b/>
          <w:sz w:val="20"/>
          <w:szCs w:val="20"/>
        </w:rPr>
        <w:t xml:space="preserve"> </w:t>
      </w:r>
      <w:r w:rsidR="001B3B9B" w:rsidRPr="000C49E6">
        <w:rPr>
          <w:rFonts w:ascii="Bookman Old Style" w:hAnsi="Bookman Old Style" w:cs="Calibri"/>
          <w:b/>
          <w:sz w:val="20"/>
          <w:szCs w:val="20"/>
        </w:rPr>
        <w:t>W rozdziale IV.1. ust. 2 pkt. 1</w:t>
      </w:r>
      <w:bookmarkStart w:id="0" w:name="_GoBack"/>
      <w:bookmarkEnd w:id="0"/>
      <w:r w:rsidR="001B3B9B" w:rsidRPr="000C49E6">
        <w:rPr>
          <w:rFonts w:ascii="Bookman Old Style" w:hAnsi="Bookman Old Style" w:cs="Calibri"/>
          <w:b/>
          <w:sz w:val="20"/>
          <w:szCs w:val="20"/>
        </w:rPr>
        <w:t xml:space="preserve"> c  nie wprowadzamy żadnych zmian, ponieważ brak jednego czy dwóch elementów w sprzęcie elektrycznym czy elektronicznym nie powoduje że przestaje tym sprzętem być.</w:t>
      </w:r>
    </w:p>
    <w:p w:rsidR="000D4260" w:rsidRPr="000C49E6" w:rsidRDefault="000D4260" w:rsidP="000D4260">
      <w:pPr>
        <w:jc w:val="both"/>
        <w:rPr>
          <w:rFonts w:ascii="Calibri" w:hAnsi="Calibri" w:cs="Calibri"/>
          <w:b/>
        </w:rPr>
      </w:pPr>
    </w:p>
    <w:p w:rsidR="000C49E6" w:rsidRPr="00BF51A8" w:rsidRDefault="000C49E6" w:rsidP="000C49E6">
      <w:pPr>
        <w:spacing w:after="240"/>
        <w:jc w:val="both"/>
        <w:rPr>
          <w:rFonts w:ascii="Calibri" w:hAnsi="Calibri" w:cs="Calibri"/>
        </w:rPr>
      </w:pPr>
      <w:r w:rsidRPr="00BF51A8">
        <w:rPr>
          <w:rFonts w:ascii="Calibri" w:hAnsi="Calibri" w:cs="Calibri"/>
        </w:rPr>
        <w:t xml:space="preserve">3. </w:t>
      </w:r>
      <w:bookmarkStart w:id="1" w:name="_Hlk28599553"/>
      <w:r w:rsidRPr="00BF51A8">
        <w:rPr>
          <w:rFonts w:ascii="Calibri" w:hAnsi="Calibri" w:cs="Calibri"/>
        </w:rPr>
        <w:t xml:space="preserve">W rozdziale IV.1 ust. 2 </w:t>
      </w:r>
      <w:bookmarkEnd w:id="1"/>
      <w:r w:rsidRPr="00BF51A8">
        <w:rPr>
          <w:rFonts w:ascii="Calibri" w:hAnsi="Calibri" w:cs="Calibri"/>
        </w:rPr>
        <w:t xml:space="preserve">pkt. 3 c) SIWZ Zamawiający wprowadził zapis Wykonawca jeden raz na miesiąc przedłoży Zamawiającemu (wraz z fakturą za wykonaną usługę) kartę przekazania odpadów. </w:t>
      </w:r>
    </w:p>
    <w:p w:rsidR="000C49E6" w:rsidRPr="000C49E6" w:rsidRDefault="001B3B9B" w:rsidP="000C49E6">
      <w:pPr>
        <w:rPr>
          <w:rFonts w:ascii="Bookman Old Style" w:hAnsi="Bookman Old Style" w:cs="Calibri"/>
          <w:b/>
          <w:sz w:val="20"/>
          <w:szCs w:val="20"/>
        </w:rPr>
      </w:pPr>
      <w:r w:rsidRPr="000C49E6">
        <w:rPr>
          <w:rFonts w:ascii="Bookman Old Style" w:hAnsi="Bookman Old Style" w:cs="Calibri"/>
          <w:b/>
          <w:sz w:val="20"/>
          <w:szCs w:val="20"/>
        </w:rPr>
        <w:t xml:space="preserve">  </w:t>
      </w:r>
      <w:r w:rsidR="000C49E6" w:rsidRPr="000C49E6">
        <w:rPr>
          <w:rFonts w:ascii="Bookman Old Style" w:hAnsi="Bookman Old Style" w:cs="Calibri"/>
          <w:b/>
          <w:sz w:val="20"/>
          <w:szCs w:val="20"/>
        </w:rPr>
        <w:t xml:space="preserve">W rozdziale IV.1 ust. 2 pkt. 3 c wprowadza się zapis „Wykonawca jeden raz na miesiąc przedłoży Zamawiającemu (wraz z fakturą za wykonaną usługę) dokument potwierdzający przekazanie odpadów do instalacji komunalnej”. </w:t>
      </w:r>
    </w:p>
    <w:p w:rsidR="00D0730F" w:rsidRPr="000C49E6" w:rsidRDefault="00D0730F" w:rsidP="00AB26CA">
      <w:pPr>
        <w:rPr>
          <w:rFonts w:ascii="Calibri" w:hAnsi="Calibri" w:cs="Calibri"/>
          <w:b/>
        </w:rPr>
      </w:pPr>
    </w:p>
    <w:p w:rsidR="000C49E6" w:rsidRPr="009202FB" w:rsidRDefault="000C49E6" w:rsidP="000C49E6">
      <w:pPr>
        <w:spacing w:after="240"/>
        <w:jc w:val="both"/>
        <w:rPr>
          <w:rFonts w:ascii="Calibri" w:hAnsi="Calibri" w:cs="Calibri"/>
        </w:rPr>
      </w:pPr>
      <w:r w:rsidRPr="009202FB">
        <w:rPr>
          <w:rFonts w:ascii="Calibri" w:hAnsi="Calibri" w:cs="Calibri"/>
        </w:rPr>
        <w:t xml:space="preserve">4. W rozdziale IV.1. ust. 2 pkt. 13) SIWZ Zamawiający wprowadził zapis Wykonawca zobowiązany będzie do dostarczania Zamawiającemu w wersji papierowej i elektronicznej sprawozdań rocznych o jakich mowa w art. 9 n ustawy o utrzymaniu czystości   i  porządku   w   gminach.   Wykonawca   zobowiązany jest   także zamieścić w sprawozdaniu    informację    o    osiągniętych    poziomach    recyklingu,    przygotowania   do ponownego   użycia   i   odzysku   innymi   metodami   oraz   ograniczenia   masy   odpadów komunalnych  ulegających  biodegradacji  przekazywanych  do składowania.  </w:t>
      </w:r>
    </w:p>
    <w:p w:rsidR="00BA4D4B" w:rsidRPr="000C49E6" w:rsidRDefault="000C49E6" w:rsidP="000C49E6">
      <w:pPr>
        <w:jc w:val="both"/>
        <w:rPr>
          <w:rFonts w:ascii="Bookman Old Style" w:hAnsi="Bookman Old Style" w:cs="Calibri"/>
          <w:b/>
          <w:sz w:val="20"/>
          <w:szCs w:val="20"/>
        </w:rPr>
      </w:pPr>
      <w:r w:rsidRPr="000C49E6">
        <w:rPr>
          <w:rFonts w:ascii="Bookman Old Style" w:hAnsi="Bookman Old Style" w:cs="Calibri"/>
          <w:b/>
          <w:sz w:val="20"/>
          <w:szCs w:val="20"/>
        </w:rPr>
        <w:t>W rozdziale IV.1. ust. 2 pkt. 13) SIWZ Zamawiający wprowadza się zapis Wykonawca zobowiązany będzie do dostarczania Zamawiającemu w wersji papierowej i elektronicznej sprawozdań rocznych o jakich mowa w art. 9 n ustawy o utrzymaniu czystości   i  porządku   w   gminach.</w:t>
      </w:r>
    </w:p>
    <w:p w:rsidR="000C49E6" w:rsidRDefault="000C49E6" w:rsidP="000C49E6">
      <w:pPr>
        <w:jc w:val="both"/>
        <w:rPr>
          <w:rFonts w:ascii="Bookman Old Style" w:hAnsi="Bookman Old Style" w:cs="Calibri"/>
          <w:sz w:val="20"/>
          <w:szCs w:val="20"/>
        </w:rPr>
      </w:pPr>
    </w:p>
    <w:p w:rsidR="000C49E6" w:rsidRDefault="000C49E6" w:rsidP="000C49E6">
      <w:p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W projekcie umowy, stanowiącej załącznik nr 5 do SIWZ oraz w formularzu ofertowym stanowiącym załącznik nr 1 do SIWZ Zamawiający wymienia odpady dla których nie została określona częstotliwość odbioru oraz sposób i miejsce odbioru. </w:t>
      </w:r>
    </w:p>
    <w:p w:rsidR="000C49E6" w:rsidRDefault="000C49E6" w:rsidP="000C49E6">
      <w:p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zwraca się z prośbą o wskazanie sposobu, miejsca i częstotliwości odbioru odpadów o kodach: 20 01 13, 20 01 28, 20 01 31, 20 01 32, 20 03 99, 20 01 99, 20 01 11, 20 01 21. </w:t>
      </w:r>
    </w:p>
    <w:p w:rsidR="000C49E6" w:rsidRDefault="000C49E6" w:rsidP="000C49E6">
      <w:pPr>
        <w:jc w:val="both"/>
        <w:rPr>
          <w:rFonts w:ascii="Bookman Old Style" w:hAnsi="Bookman Old Style"/>
          <w:b/>
          <w:sz w:val="20"/>
          <w:szCs w:val="20"/>
        </w:rPr>
      </w:pPr>
      <w:r w:rsidRPr="007F1654">
        <w:rPr>
          <w:rFonts w:ascii="Bookman Old Style" w:hAnsi="Bookman Old Style"/>
          <w:b/>
          <w:sz w:val="20"/>
          <w:szCs w:val="20"/>
        </w:rPr>
        <w:t>Odpady o wymienionych kodach będą odbierane z Punktu Selektywnej Zbiórki Odpadów Komunalnych w Starym D</w:t>
      </w:r>
      <w:r w:rsidR="007F1654">
        <w:rPr>
          <w:rFonts w:ascii="Bookman Old Style" w:hAnsi="Bookman Old Style"/>
          <w:b/>
          <w:sz w:val="20"/>
          <w:szCs w:val="20"/>
        </w:rPr>
        <w:t>zikowie</w:t>
      </w:r>
      <w:r w:rsidR="009202FB">
        <w:rPr>
          <w:rFonts w:ascii="Bookman Old Style" w:hAnsi="Bookman Old Style"/>
          <w:b/>
          <w:sz w:val="20"/>
          <w:szCs w:val="20"/>
        </w:rPr>
        <w:t>. Odpady będą odebrane na zgłoszenie Zamawiającego jeden raz w czasie obowiązywania zamówienia.</w:t>
      </w:r>
      <w:r w:rsidR="007F1654">
        <w:rPr>
          <w:rFonts w:ascii="Bookman Old Style" w:hAnsi="Bookman Old Style"/>
          <w:b/>
          <w:sz w:val="20"/>
          <w:szCs w:val="20"/>
        </w:rPr>
        <w:t xml:space="preserve"> </w:t>
      </w:r>
    </w:p>
    <w:p w:rsidR="009202FB" w:rsidRDefault="009202FB" w:rsidP="000C49E6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9202FB" w:rsidRDefault="009202FB" w:rsidP="000C49E6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9202FB" w:rsidRDefault="009202FB" w:rsidP="000C49E6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9202FB" w:rsidRDefault="009202FB" w:rsidP="000C49E6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9202FB" w:rsidRPr="009202FB" w:rsidRDefault="009202FB" w:rsidP="009202FB">
      <w:pPr>
        <w:ind w:left="5664" w:firstLine="708"/>
        <w:jc w:val="both"/>
        <w:rPr>
          <w:rFonts w:ascii="Bookman Old Style" w:hAnsi="Bookman Old Style"/>
          <w:sz w:val="20"/>
          <w:szCs w:val="20"/>
        </w:rPr>
      </w:pPr>
      <w:r w:rsidRPr="009202FB">
        <w:rPr>
          <w:rFonts w:ascii="Bookman Old Style" w:hAnsi="Bookman Old Style"/>
          <w:sz w:val="20"/>
          <w:szCs w:val="20"/>
        </w:rPr>
        <w:t>Wójt Gminy</w:t>
      </w:r>
    </w:p>
    <w:p w:rsidR="009202FB" w:rsidRPr="009202FB" w:rsidRDefault="009202FB" w:rsidP="009202FB">
      <w:pPr>
        <w:ind w:left="5664" w:firstLine="708"/>
        <w:jc w:val="both"/>
        <w:rPr>
          <w:rFonts w:ascii="Bookman Old Style" w:hAnsi="Bookman Old Style"/>
          <w:sz w:val="20"/>
          <w:szCs w:val="20"/>
        </w:rPr>
      </w:pPr>
      <w:r w:rsidRPr="009202FB">
        <w:rPr>
          <w:rFonts w:ascii="Bookman Old Style" w:hAnsi="Bookman Old Style"/>
          <w:sz w:val="20"/>
          <w:szCs w:val="20"/>
        </w:rPr>
        <w:t>Tomasz Jabłoński</w:t>
      </w:r>
    </w:p>
    <w:sectPr w:rsidR="009202FB" w:rsidRPr="009202FB" w:rsidSect="00B35B9B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21F" w:rsidRDefault="00D2521F" w:rsidP="00EB628F">
      <w:r>
        <w:separator/>
      </w:r>
    </w:p>
  </w:endnote>
  <w:endnote w:type="continuationSeparator" w:id="0">
    <w:p w:rsidR="00D2521F" w:rsidRDefault="00D2521F" w:rsidP="00EB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12422985"/>
      <w:docPartObj>
        <w:docPartGallery w:val="Page Numbers (Bottom of Page)"/>
        <w:docPartUnique/>
      </w:docPartObj>
    </w:sdtPr>
    <w:sdtEndPr>
      <w:rPr>
        <w:rFonts w:ascii="Century Gothic" w:hAnsi="Century Gothic"/>
        <w:sz w:val="22"/>
        <w:szCs w:val="22"/>
      </w:rPr>
    </w:sdtEndPr>
    <w:sdtContent>
      <w:p w:rsidR="00E20DA2" w:rsidRDefault="00E20DA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2B6C9D">
          <w:rPr>
            <w:rFonts w:asciiTheme="majorHAnsi" w:hAnsiTheme="majorHAnsi"/>
            <w:sz w:val="16"/>
            <w:szCs w:val="16"/>
          </w:rPr>
          <w:t xml:space="preserve">str. </w:t>
        </w:r>
        <w:r w:rsidR="006B1690" w:rsidRPr="002B6C9D">
          <w:rPr>
            <w:sz w:val="16"/>
            <w:szCs w:val="16"/>
          </w:rPr>
          <w:fldChar w:fldCharType="begin"/>
        </w:r>
        <w:r w:rsidRPr="002B6C9D">
          <w:rPr>
            <w:sz w:val="16"/>
            <w:szCs w:val="16"/>
          </w:rPr>
          <w:instrText xml:space="preserve"> PAGE    \* MERGEFORMAT </w:instrText>
        </w:r>
        <w:r w:rsidR="006B1690" w:rsidRPr="002B6C9D">
          <w:rPr>
            <w:sz w:val="16"/>
            <w:szCs w:val="16"/>
          </w:rPr>
          <w:fldChar w:fldCharType="separate"/>
        </w:r>
        <w:r w:rsidR="00BF51A8" w:rsidRPr="00BF51A8">
          <w:rPr>
            <w:rFonts w:asciiTheme="majorHAnsi" w:hAnsiTheme="majorHAnsi"/>
            <w:noProof/>
            <w:sz w:val="16"/>
            <w:szCs w:val="16"/>
          </w:rPr>
          <w:t>2</w:t>
        </w:r>
        <w:r w:rsidR="006B1690" w:rsidRPr="002B6C9D">
          <w:rPr>
            <w:sz w:val="16"/>
            <w:szCs w:val="16"/>
          </w:rPr>
          <w:fldChar w:fldCharType="end"/>
        </w:r>
      </w:p>
    </w:sdtContent>
  </w:sdt>
  <w:p w:rsidR="00E20DA2" w:rsidRDefault="00E20D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21F" w:rsidRDefault="00D2521F" w:rsidP="00EB628F">
      <w:r>
        <w:separator/>
      </w:r>
    </w:p>
  </w:footnote>
  <w:footnote w:type="continuationSeparator" w:id="0">
    <w:p w:rsidR="00D2521F" w:rsidRDefault="00D2521F" w:rsidP="00EB6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DA2" w:rsidRPr="001C0B76" w:rsidRDefault="00E20DA2" w:rsidP="00B35B9B">
    <w:pPr>
      <w:ind w:left="708" w:firstLine="708"/>
      <w:jc w:val="center"/>
      <w:rPr>
        <w:rFonts w:ascii="Bookman Old Style" w:hAnsi="Bookman Old Style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84535</wp:posOffset>
          </wp:positionH>
          <wp:positionV relativeFrom="paragraph">
            <wp:posOffset>-70288</wp:posOffset>
          </wp:positionV>
          <wp:extent cx="689288" cy="792050"/>
          <wp:effectExtent l="19050" t="0" r="0" b="0"/>
          <wp:wrapNone/>
          <wp:docPr id="1" name="Obraz 1" descr="herb_ost_bez_t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ost_bez_t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288" cy="79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bCs/>
        <w:sz w:val="28"/>
      </w:rPr>
      <w:t>Wójt Gminy</w:t>
    </w:r>
    <w:r w:rsidRPr="001C0B76">
      <w:rPr>
        <w:rFonts w:ascii="Bookman Old Style" w:hAnsi="Bookman Old Style"/>
        <w:b/>
        <w:bCs/>
        <w:sz w:val="28"/>
      </w:rPr>
      <w:t xml:space="preserve"> Stary Dzików</w:t>
    </w:r>
  </w:p>
  <w:p w:rsidR="00E20DA2" w:rsidRPr="003E118B" w:rsidRDefault="00E20DA2" w:rsidP="00B35B9B">
    <w:pPr>
      <w:spacing w:before="120"/>
      <w:ind w:left="708" w:firstLine="708"/>
      <w:jc w:val="center"/>
      <w:rPr>
        <w:rFonts w:ascii="Bookman Old Style" w:hAnsi="Bookman Old Style"/>
      </w:rPr>
    </w:pPr>
    <w:r w:rsidRPr="003E118B">
      <w:rPr>
        <w:rFonts w:ascii="Bookman Old Style" w:hAnsi="Bookman Old Style"/>
      </w:rPr>
      <w:t>ul. Kościuszki 79,    37-632  Stary Dzików</w:t>
    </w:r>
  </w:p>
  <w:p w:rsidR="00E20DA2" w:rsidRPr="003E118B" w:rsidRDefault="00E20DA2" w:rsidP="00B35B9B">
    <w:pPr>
      <w:ind w:left="708" w:firstLine="708"/>
      <w:jc w:val="center"/>
      <w:rPr>
        <w:rFonts w:ascii="Bookman Old Style" w:hAnsi="Bookman Old Style"/>
        <w:lang w:val="de-DE"/>
      </w:rPr>
    </w:pPr>
    <w:r w:rsidRPr="003E118B">
      <w:rPr>
        <w:rFonts w:ascii="Bookman Old Style" w:hAnsi="Bookman Old Style"/>
        <w:lang w:val="de-DE"/>
      </w:rPr>
      <w:t>tel. (016) 631-80-50      e-mail: urzad@starydzikow.pl</w:t>
    </w:r>
  </w:p>
  <w:p w:rsidR="00E20DA2" w:rsidRPr="00B35B9B" w:rsidRDefault="00D2521F">
    <w:pPr>
      <w:pStyle w:val="Nagwek"/>
      <w:rPr>
        <w:lang w:val="de-DE"/>
      </w:rPr>
    </w:pPr>
    <w:r>
      <w:rPr>
        <w:noProof/>
        <w:lang w:eastAsia="pl-PL"/>
      </w:rPr>
      <w:pict>
        <v:line id="_x0000_s2049" style="position:absolute;z-index:251659264" from="-.05pt,19.45pt" to="449.95pt,19.45pt" strokeweight="3pt">
          <v:stroke linestyle="thin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A6621"/>
    <w:multiLevelType w:val="hybridMultilevel"/>
    <w:tmpl w:val="CDF0E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B1D7F"/>
    <w:multiLevelType w:val="hybridMultilevel"/>
    <w:tmpl w:val="CDF0E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51AC7"/>
    <w:multiLevelType w:val="hybridMultilevel"/>
    <w:tmpl w:val="C5EC9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76D9D"/>
    <w:multiLevelType w:val="multilevel"/>
    <w:tmpl w:val="5E487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9550E1"/>
    <w:multiLevelType w:val="hybridMultilevel"/>
    <w:tmpl w:val="97841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B1C04"/>
    <w:multiLevelType w:val="multilevel"/>
    <w:tmpl w:val="E270A738"/>
    <w:lvl w:ilvl="0">
      <w:start w:val="37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632"/>
      <w:numFmt w:val="decimal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8CB735E"/>
    <w:multiLevelType w:val="hybridMultilevel"/>
    <w:tmpl w:val="6D1EA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37D63"/>
    <w:multiLevelType w:val="hybridMultilevel"/>
    <w:tmpl w:val="F858C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7CA"/>
    <w:multiLevelType w:val="hybridMultilevel"/>
    <w:tmpl w:val="C6600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A44"/>
    <w:rsid w:val="000049C5"/>
    <w:rsid w:val="00005847"/>
    <w:rsid w:val="00013C02"/>
    <w:rsid w:val="00050B5D"/>
    <w:rsid w:val="0006119B"/>
    <w:rsid w:val="000677E6"/>
    <w:rsid w:val="000A378C"/>
    <w:rsid w:val="000B0268"/>
    <w:rsid w:val="000C3972"/>
    <w:rsid w:val="000C49E6"/>
    <w:rsid w:val="000C7162"/>
    <w:rsid w:val="000D02D2"/>
    <w:rsid w:val="000D4260"/>
    <w:rsid w:val="0014406A"/>
    <w:rsid w:val="00145210"/>
    <w:rsid w:val="00162F01"/>
    <w:rsid w:val="00173DCF"/>
    <w:rsid w:val="00186F80"/>
    <w:rsid w:val="0018749C"/>
    <w:rsid w:val="001A15DE"/>
    <w:rsid w:val="001B3B9B"/>
    <w:rsid w:val="001B444B"/>
    <w:rsid w:val="001E3A6A"/>
    <w:rsid w:val="00210636"/>
    <w:rsid w:val="00211C4E"/>
    <w:rsid w:val="002204E6"/>
    <w:rsid w:val="002477FE"/>
    <w:rsid w:val="002502BC"/>
    <w:rsid w:val="002624B9"/>
    <w:rsid w:val="00281084"/>
    <w:rsid w:val="002A3A51"/>
    <w:rsid w:val="002D00DD"/>
    <w:rsid w:val="002E2D20"/>
    <w:rsid w:val="003109E5"/>
    <w:rsid w:val="00312992"/>
    <w:rsid w:val="003138EF"/>
    <w:rsid w:val="003344BC"/>
    <w:rsid w:val="00386206"/>
    <w:rsid w:val="003866C6"/>
    <w:rsid w:val="003948A7"/>
    <w:rsid w:val="003C3A25"/>
    <w:rsid w:val="003E020B"/>
    <w:rsid w:val="003E22F1"/>
    <w:rsid w:val="00456D0D"/>
    <w:rsid w:val="004651FF"/>
    <w:rsid w:val="004666DE"/>
    <w:rsid w:val="004C1474"/>
    <w:rsid w:val="004E288D"/>
    <w:rsid w:val="00501D70"/>
    <w:rsid w:val="00515D27"/>
    <w:rsid w:val="005269C5"/>
    <w:rsid w:val="0055409E"/>
    <w:rsid w:val="005A5166"/>
    <w:rsid w:val="005C364F"/>
    <w:rsid w:val="005D0774"/>
    <w:rsid w:val="005E10D1"/>
    <w:rsid w:val="005F5CD7"/>
    <w:rsid w:val="00617985"/>
    <w:rsid w:val="00625F78"/>
    <w:rsid w:val="00640AA4"/>
    <w:rsid w:val="0065395D"/>
    <w:rsid w:val="00657B68"/>
    <w:rsid w:val="00660502"/>
    <w:rsid w:val="006632BF"/>
    <w:rsid w:val="00671EC6"/>
    <w:rsid w:val="00692F86"/>
    <w:rsid w:val="006A47EF"/>
    <w:rsid w:val="006A5838"/>
    <w:rsid w:val="006B1690"/>
    <w:rsid w:val="006C6F41"/>
    <w:rsid w:val="00702C93"/>
    <w:rsid w:val="00714AB8"/>
    <w:rsid w:val="0071586F"/>
    <w:rsid w:val="00730145"/>
    <w:rsid w:val="00762E1F"/>
    <w:rsid w:val="00767908"/>
    <w:rsid w:val="007B4943"/>
    <w:rsid w:val="007D537B"/>
    <w:rsid w:val="007E630F"/>
    <w:rsid w:val="007F1654"/>
    <w:rsid w:val="00801A44"/>
    <w:rsid w:val="008028E5"/>
    <w:rsid w:val="008264C3"/>
    <w:rsid w:val="008818C0"/>
    <w:rsid w:val="00886324"/>
    <w:rsid w:val="008E5BC2"/>
    <w:rsid w:val="009006B8"/>
    <w:rsid w:val="009202FB"/>
    <w:rsid w:val="0097055A"/>
    <w:rsid w:val="00972947"/>
    <w:rsid w:val="00981E1A"/>
    <w:rsid w:val="009A24E8"/>
    <w:rsid w:val="009D37A0"/>
    <w:rsid w:val="009D640E"/>
    <w:rsid w:val="009E6BBC"/>
    <w:rsid w:val="009F29BD"/>
    <w:rsid w:val="009F56FF"/>
    <w:rsid w:val="00A10D66"/>
    <w:rsid w:val="00A11A64"/>
    <w:rsid w:val="00A2001B"/>
    <w:rsid w:val="00A525C6"/>
    <w:rsid w:val="00A52DBC"/>
    <w:rsid w:val="00A6125E"/>
    <w:rsid w:val="00A663B7"/>
    <w:rsid w:val="00A80557"/>
    <w:rsid w:val="00A81399"/>
    <w:rsid w:val="00A84643"/>
    <w:rsid w:val="00A86AEC"/>
    <w:rsid w:val="00AA38BA"/>
    <w:rsid w:val="00AB26CA"/>
    <w:rsid w:val="00AC2B70"/>
    <w:rsid w:val="00AE3F33"/>
    <w:rsid w:val="00B07D2B"/>
    <w:rsid w:val="00B11D7D"/>
    <w:rsid w:val="00B216D3"/>
    <w:rsid w:val="00B35B9B"/>
    <w:rsid w:val="00B74D56"/>
    <w:rsid w:val="00BA4D4B"/>
    <w:rsid w:val="00BE195E"/>
    <w:rsid w:val="00BF284A"/>
    <w:rsid w:val="00BF51A8"/>
    <w:rsid w:val="00C022BF"/>
    <w:rsid w:val="00C24F72"/>
    <w:rsid w:val="00C32038"/>
    <w:rsid w:val="00C66A39"/>
    <w:rsid w:val="00C708CE"/>
    <w:rsid w:val="00C74AD3"/>
    <w:rsid w:val="00CC3A52"/>
    <w:rsid w:val="00CE4982"/>
    <w:rsid w:val="00CF5AAA"/>
    <w:rsid w:val="00CF763C"/>
    <w:rsid w:val="00D0730F"/>
    <w:rsid w:val="00D2164F"/>
    <w:rsid w:val="00D2521F"/>
    <w:rsid w:val="00D409B8"/>
    <w:rsid w:val="00D74F1D"/>
    <w:rsid w:val="00DB41D0"/>
    <w:rsid w:val="00DE0C67"/>
    <w:rsid w:val="00E071CD"/>
    <w:rsid w:val="00E10366"/>
    <w:rsid w:val="00E17513"/>
    <w:rsid w:val="00E20DA2"/>
    <w:rsid w:val="00E4485D"/>
    <w:rsid w:val="00E47C18"/>
    <w:rsid w:val="00E556FB"/>
    <w:rsid w:val="00E75F68"/>
    <w:rsid w:val="00EB628F"/>
    <w:rsid w:val="00EC3CEC"/>
    <w:rsid w:val="00EE1921"/>
    <w:rsid w:val="00EE7366"/>
    <w:rsid w:val="00F16626"/>
    <w:rsid w:val="00F94BAF"/>
    <w:rsid w:val="00FA7C9C"/>
    <w:rsid w:val="00FB43C9"/>
    <w:rsid w:val="00FD1578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1032D3A-2943-462C-8485-88F51891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kern w:val="22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A44"/>
    <w:rPr>
      <w:rFonts w:ascii="Century Gothic" w:hAnsi="Century Gothic" w:cstheme="minorBidi"/>
      <w:kern w:val="0"/>
    </w:rPr>
  </w:style>
  <w:style w:type="paragraph" w:styleId="Nagwek1">
    <w:name w:val="heading 1"/>
    <w:basedOn w:val="Normalny"/>
    <w:next w:val="Normalny"/>
    <w:link w:val="Nagwek1Znak"/>
    <w:qFormat/>
    <w:rsid w:val="008028E5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w w:val="15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01A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1A44"/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1A4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1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A44"/>
    <w:rPr>
      <w:rFonts w:ascii="Century Gothic" w:hAnsi="Century Gothic" w:cstheme="minorBidi"/>
      <w:kern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B35B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5B9B"/>
    <w:rPr>
      <w:rFonts w:ascii="Century Gothic" w:hAnsi="Century Gothic" w:cstheme="minorBidi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B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B9B"/>
    <w:rPr>
      <w:rFonts w:ascii="Tahoma" w:hAnsi="Tahoma" w:cs="Tahoma"/>
      <w:kern w:val="0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028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28E5"/>
    <w:rPr>
      <w:rFonts w:ascii="Century Gothic" w:hAnsi="Century Gothic" w:cstheme="minorBidi"/>
      <w:kern w:val="0"/>
    </w:rPr>
  </w:style>
  <w:style w:type="character" w:customStyle="1" w:styleId="Nagwek1Znak">
    <w:name w:val="Nagłówek 1 Znak"/>
    <w:basedOn w:val="Domylnaczcionkaakapitu"/>
    <w:link w:val="Nagwek1"/>
    <w:rsid w:val="008028E5"/>
    <w:rPr>
      <w:rFonts w:ascii="Times New Roman" w:eastAsia="Times New Roman" w:hAnsi="Times New Roman"/>
      <w:b/>
      <w:bCs/>
      <w:w w:val="150"/>
      <w:kern w:val="0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rsid w:val="008028E5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NormalnyWeb">
    <w:name w:val="Normal (Web)"/>
    <w:basedOn w:val="Normalny"/>
    <w:rsid w:val="005E10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0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DC4F4-1463-4CBF-9169-B450DEF8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3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Zbigniew Broz</cp:lastModifiedBy>
  <cp:revision>29</cp:revision>
  <cp:lastPrinted>2018-03-23T10:43:00Z</cp:lastPrinted>
  <dcterms:created xsi:type="dcterms:W3CDTF">2010-05-17T11:04:00Z</dcterms:created>
  <dcterms:modified xsi:type="dcterms:W3CDTF">2019-12-31T10:05:00Z</dcterms:modified>
</cp:coreProperties>
</file>